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75584" w14:textId="77777777" w:rsidR="00607554" w:rsidRPr="004E219A" w:rsidRDefault="001B66F8" w:rsidP="004E219A">
      <w:pPr>
        <w:ind w:left="3741" w:firstLine="1247"/>
        <w:jc w:val="both"/>
        <w:rPr>
          <w:rFonts w:eastAsia="SimSun"/>
          <w:szCs w:val="24"/>
          <w:lang w:eastAsia="zh-CN"/>
        </w:rPr>
      </w:pPr>
      <w:r w:rsidRPr="004E219A">
        <w:rPr>
          <w:rFonts w:eastAsia="SimSun"/>
          <w:szCs w:val="24"/>
          <w:lang w:eastAsia="zh-CN"/>
        </w:rPr>
        <w:t xml:space="preserve">PATVIRTINTA </w:t>
      </w:r>
    </w:p>
    <w:p w14:paraId="21875585" w14:textId="566FD64F" w:rsidR="00607554" w:rsidRPr="004E219A" w:rsidRDefault="00F52EC6" w:rsidP="004E219A">
      <w:pPr>
        <w:ind w:left="3741" w:firstLine="1247"/>
        <w:jc w:val="both"/>
        <w:rPr>
          <w:rFonts w:eastAsia="SimSun"/>
          <w:szCs w:val="24"/>
          <w:lang w:eastAsia="zh-CN"/>
        </w:rPr>
      </w:pPr>
      <w:r w:rsidRPr="004E219A">
        <w:rPr>
          <w:rFonts w:eastAsia="SimSun"/>
          <w:szCs w:val="24"/>
          <w:lang w:eastAsia="zh-CN"/>
        </w:rPr>
        <w:t>Vilniaus lopšelio-darželio ,,</w:t>
      </w:r>
      <w:r w:rsidR="00890DBF">
        <w:rPr>
          <w:rFonts w:eastAsia="SimSun"/>
          <w:szCs w:val="24"/>
          <w:lang w:eastAsia="zh-CN"/>
        </w:rPr>
        <w:t>Šnekutis</w:t>
      </w:r>
      <w:r w:rsidRPr="004E219A">
        <w:rPr>
          <w:rFonts w:eastAsia="SimSun"/>
          <w:szCs w:val="24"/>
          <w:lang w:eastAsia="zh-CN"/>
        </w:rPr>
        <w:t>“ direktorės</w:t>
      </w:r>
    </w:p>
    <w:p w14:paraId="21875586" w14:textId="18CE01E0" w:rsidR="00607554" w:rsidRPr="004E219A" w:rsidRDefault="001B66F8" w:rsidP="004E219A">
      <w:pPr>
        <w:ind w:left="3741" w:firstLine="1247"/>
        <w:jc w:val="both"/>
        <w:rPr>
          <w:rFonts w:eastAsia="SimSun"/>
          <w:b/>
          <w:szCs w:val="24"/>
          <w:lang w:eastAsia="zh-CN"/>
        </w:rPr>
      </w:pPr>
      <w:r w:rsidRPr="004E219A">
        <w:rPr>
          <w:rFonts w:eastAsia="SimSun"/>
          <w:szCs w:val="24"/>
          <w:lang w:eastAsia="zh-CN"/>
        </w:rPr>
        <w:t>201</w:t>
      </w:r>
      <w:r w:rsidR="00F52EC6" w:rsidRPr="004E219A">
        <w:rPr>
          <w:rFonts w:eastAsia="SimSun"/>
          <w:szCs w:val="24"/>
          <w:lang w:eastAsia="zh-CN"/>
        </w:rPr>
        <w:t>8</w:t>
      </w:r>
      <w:r w:rsidR="00702BB3">
        <w:rPr>
          <w:rFonts w:eastAsia="SimSun"/>
          <w:szCs w:val="24"/>
          <w:lang w:eastAsia="zh-CN"/>
        </w:rPr>
        <w:t xml:space="preserve"> m. gegužės 28</w:t>
      </w:r>
      <w:r w:rsidR="00F52EC6" w:rsidRPr="004E219A">
        <w:rPr>
          <w:rFonts w:eastAsia="SimSun"/>
          <w:szCs w:val="24"/>
          <w:lang w:eastAsia="zh-CN"/>
        </w:rPr>
        <w:t xml:space="preserve"> </w:t>
      </w:r>
      <w:r w:rsidRPr="004E219A">
        <w:rPr>
          <w:rFonts w:eastAsia="SimSun"/>
          <w:szCs w:val="24"/>
          <w:lang w:eastAsia="zh-CN"/>
        </w:rPr>
        <w:t xml:space="preserve">d. įsakymu Nr. </w:t>
      </w:r>
      <w:r w:rsidR="00702BB3">
        <w:rPr>
          <w:rFonts w:eastAsia="SimSun"/>
          <w:szCs w:val="24"/>
          <w:lang w:eastAsia="zh-CN"/>
        </w:rPr>
        <w:t>V-45</w:t>
      </w:r>
    </w:p>
    <w:p w14:paraId="21875587" w14:textId="77777777" w:rsidR="00607554" w:rsidRPr="004E219A" w:rsidRDefault="00607554">
      <w:pPr>
        <w:jc w:val="center"/>
        <w:rPr>
          <w:rFonts w:eastAsia="SimSun"/>
          <w:b/>
          <w:szCs w:val="24"/>
          <w:lang w:eastAsia="zh-CN"/>
        </w:rPr>
      </w:pPr>
    </w:p>
    <w:p w14:paraId="21875588" w14:textId="4AEF8CC6" w:rsidR="00607554" w:rsidRPr="004E219A" w:rsidRDefault="001B66F8" w:rsidP="004E219A">
      <w:pPr>
        <w:spacing w:line="276" w:lineRule="auto"/>
        <w:jc w:val="center"/>
        <w:rPr>
          <w:rFonts w:eastAsia="SimSun"/>
          <w:b/>
          <w:szCs w:val="24"/>
          <w:lang w:eastAsia="zh-CN"/>
        </w:rPr>
      </w:pPr>
      <w:r w:rsidRPr="004E219A">
        <w:rPr>
          <w:rFonts w:eastAsia="SimSun"/>
          <w:b/>
          <w:szCs w:val="24"/>
          <w:lang w:eastAsia="zh-CN"/>
        </w:rPr>
        <w:t xml:space="preserve">SMURTO </w:t>
      </w:r>
      <w:r w:rsidR="00F50860" w:rsidRPr="004E219A">
        <w:rPr>
          <w:rFonts w:eastAsia="SimSun"/>
          <w:b/>
          <w:szCs w:val="24"/>
          <w:lang w:eastAsia="zh-CN"/>
        </w:rPr>
        <w:t xml:space="preserve">IR PATYČIŲ </w:t>
      </w:r>
      <w:r w:rsidRPr="004E219A">
        <w:rPr>
          <w:rFonts w:eastAsia="SimSun"/>
          <w:b/>
          <w:szCs w:val="24"/>
          <w:lang w:eastAsia="zh-CN"/>
        </w:rPr>
        <w:t>PREVENCIJOS</w:t>
      </w:r>
      <w:r w:rsidR="00F50860" w:rsidRPr="004E219A">
        <w:rPr>
          <w:rFonts w:eastAsia="SimSun"/>
          <w:b/>
          <w:szCs w:val="24"/>
          <w:lang w:eastAsia="zh-CN"/>
        </w:rPr>
        <w:t>, INTERVENCIJOS IR STEBĖSENOS</w:t>
      </w:r>
      <w:r w:rsidRPr="004E219A">
        <w:rPr>
          <w:rFonts w:eastAsia="SimSun"/>
          <w:b/>
          <w:szCs w:val="24"/>
          <w:lang w:eastAsia="zh-CN"/>
        </w:rPr>
        <w:t xml:space="preserve"> </w:t>
      </w:r>
      <w:r w:rsidR="00F50860" w:rsidRPr="004E219A">
        <w:rPr>
          <w:rFonts w:eastAsia="SimSun"/>
          <w:b/>
          <w:szCs w:val="24"/>
          <w:lang w:eastAsia="zh-CN"/>
        </w:rPr>
        <w:t>VYKDYMO TVARKOS APRAŠAS</w:t>
      </w:r>
    </w:p>
    <w:p w14:paraId="704BA51A" w14:textId="77777777" w:rsidR="005373CA" w:rsidRPr="004E219A" w:rsidRDefault="005373CA" w:rsidP="004E219A">
      <w:pPr>
        <w:spacing w:line="276" w:lineRule="auto"/>
        <w:rPr>
          <w:rFonts w:eastAsia="SimSun"/>
          <w:b/>
          <w:szCs w:val="24"/>
          <w:lang w:eastAsia="zh-CN"/>
        </w:rPr>
      </w:pPr>
    </w:p>
    <w:p w14:paraId="2187558B" w14:textId="3F530DF7" w:rsidR="00607554" w:rsidRPr="004E219A" w:rsidRDefault="001B66F8" w:rsidP="004E219A">
      <w:pPr>
        <w:spacing w:line="276" w:lineRule="auto"/>
        <w:jc w:val="center"/>
        <w:rPr>
          <w:rFonts w:eastAsia="SimSun"/>
          <w:b/>
          <w:szCs w:val="24"/>
          <w:lang w:eastAsia="zh-CN"/>
        </w:rPr>
      </w:pPr>
      <w:r w:rsidRPr="004E219A">
        <w:rPr>
          <w:rFonts w:eastAsia="SimSun"/>
          <w:b/>
          <w:szCs w:val="24"/>
          <w:lang w:eastAsia="zh-CN"/>
        </w:rPr>
        <w:t>I</w:t>
      </w:r>
      <w:r w:rsidR="003269B4" w:rsidRPr="004E219A">
        <w:rPr>
          <w:rFonts w:eastAsia="SimSun"/>
          <w:b/>
          <w:szCs w:val="24"/>
          <w:lang w:eastAsia="zh-CN"/>
        </w:rPr>
        <w:t xml:space="preserve">. </w:t>
      </w:r>
      <w:r w:rsidRPr="004E219A">
        <w:rPr>
          <w:rFonts w:eastAsia="SimSun"/>
          <w:b/>
          <w:szCs w:val="24"/>
          <w:lang w:eastAsia="zh-CN"/>
        </w:rPr>
        <w:t>BENDROSIOS NUOSTATOS</w:t>
      </w:r>
    </w:p>
    <w:p w14:paraId="1605747B" w14:textId="77777777" w:rsidR="00C1142A" w:rsidRPr="004E219A" w:rsidRDefault="00C1142A" w:rsidP="004E219A">
      <w:pPr>
        <w:pStyle w:val="Betarp"/>
        <w:spacing w:line="276" w:lineRule="auto"/>
        <w:jc w:val="both"/>
        <w:rPr>
          <w:rFonts w:ascii="Times New Roman" w:eastAsia="SimSun" w:hAnsi="Times New Roman"/>
          <w:b/>
          <w:sz w:val="24"/>
          <w:szCs w:val="24"/>
          <w:lang w:eastAsia="zh-CN"/>
        </w:rPr>
      </w:pPr>
    </w:p>
    <w:p w14:paraId="71939AF9" w14:textId="029DF430" w:rsidR="00281BAD" w:rsidRPr="004E219A" w:rsidRDefault="00C1142A" w:rsidP="004E219A">
      <w:pPr>
        <w:pStyle w:val="Betarp"/>
        <w:spacing w:line="276" w:lineRule="auto"/>
        <w:jc w:val="both"/>
        <w:rPr>
          <w:rFonts w:ascii="Times New Roman" w:eastAsia="Times New Roman" w:hAnsi="Times New Roman"/>
          <w:color w:val="000000"/>
          <w:sz w:val="24"/>
          <w:szCs w:val="24"/>
          <w:lang w:eastAsia="lt-LT"/>
        </w:rPr>
      </w:pPr>
      <w:r w:rsidRPr="004E219A">
        <w:rPr>
          <w:rFonts w:ascii="Times New Roman" w:eastAsia="SimSun" w:hAnsi="Times New Roman"/>
          <w:sz w:val="24"/>
          <w:szCs w:val="24"/>
          <w:lang w:eastAsia="zh-CN"/>
        </w:rPr>
        <w:t xml:space="preserve">1. </w:t>
      </w:r>
      <w:r w:rsidR="00281BAD" w:rsidRPr="004E219A">
        <w:rPr>
          <w:rFonts w:ascii="Times New Roman" w:eastAsia="SimSun" w:hAnsi="Times New Roman"/>
          <w:sz w:val="24"/>
          <w:szCs w:val="24"/>
          <w:lang w:eastAsia="zh-CN"/>
        </w:rPr>
        <w:t>Vilniaus lopšelio-darželio ,,</w:t>
      </w:r>
      <w:r w:rsidR="00890DBF">
        <w:rPr>
          <w:rFonts w:ascii="Times New Roman" w:eastAsia="SimSun" w:hAnsi="Times New Roman"/>
          <w:sz w:val="24"/>
          <w:szCs w:val="24"/>
          <w:lang w:eastAsia="zh-CN"/>
        </w:rPr>
        <w:t>Šnekutis</w:t>
      </w:r>
      <w:r w:rsidR="00281BAD" w:rsidRPr="004E219A">
        <w:rPr>
          <w:rFonts w:ascii="Times New Roman" w:eastAsia="SimSun" w:hAnsi="Times New Roman"/>
          <w:sz w:val="24"/>
          <w:szCs w:val="24"/>
          <w:lang w:eastAsia="zh-CN"/>
        </w:rPr>
        <w:t xml:space="preserve">“ (toliau – Darželis) </w:t>
      </w:r>
      <w:r w:rsidR="001B66F8" w:rsidRPr="004E219A">
        <w:rPr>
          <w:rFonts w:ascii="Times New Roman" w:eastAsia="SimSun" w:hAnsi="Times New Roman"/>
          <w:sz w:val="24"/>
          <w:szCs w:val="24"/>
          <w:lang w:eastAsia="zh-CN"/>
        </w:rPr>
        <w:t xml:space="preserve">Smurto </w:t>
      </w:r>
      <w:r w:rsidR="00281BAD" w:rsidRPr="004E219A">
        <w:rPr>
          <w:rFonts w:ascii="Times New Roman" w:eastAsia="SimSun" w:hAnsi="Times New Roman"/>
          <w:sz w:val="24"/>
          <w:szCs w:val="24"/>
          <w:lang w:eastAsia="zh-CN"/>
        </w:rPr>
        <w:t>ir patyčių prevencijos, intervencijos ir stebėseno</w:t>
      </w:r>
      <w:r w:rsidR="00DA584D" w:rsidRPr="004E219A">
        <w:rPr>
          <w:rFonts w:ascii="Times New Roman" w:eastAsia="SimSun" w:hAnsi="Times New Roman"/>
          <w:sz w:val="24"/>
          <w:szCs w:val="24"/>
          <w:lang w:eastAsia="zh-CN"/>
        </w:rPr>
        <w:t>s</w:t>
      </w:r>
      <w:r w:rsidR="00281BAD" w:rsidRPr="004E219A">
        <w:rPr>
          <w:rFonts w:ascii="Times New Roman" w:eastAsia="SimSun" w:hAnsi="Times New Roman"/>
          <w:sz w:val="24"/>
          <w:szCs w:val="24"/>
          <w:lang w:eastAsia="zh-CN"/>
        </w:rPr>
        <w:t xml:space="preserve"> vykdymo tvarkos aprašas </w:t>
      </w:r>
      <w:r w:rsidR="00281BAD" w:rsidRPr="004E219A">
        <w:rPr>
          <w:rFonts w:ascii="Times New Roman" w:hAnsi="Times New Roman"/>
          <w:color w:val="000000"/>
          <w:sz w:val="24"/>
          <w:szCs w:val="24"/>
        </w:rPr>
        <w:t xml:space="preserve">(toliau – Tvarkos aprašas) parengtas vadovaujantis </w:t>
      </w:r>
      <w:r w:rsidR="00281BAD" w:rsidRPr="004E219A">
        <w:rPr>
          <w:rFonts w:ascii="Times New Roman" w:eastAsia="Times New Roman" w:hAnsi="Times New Roman"/>
          <w:color w:val="000000"/>
          <w:sz w:val="24"/>
          <w:szCs w:val="24"/>
          <w:lang w:eastAsia="lt-LT"/>
        </w:rPr>
        <w:t>Vilniaus miesto savivaldybės administracijos direktoriaus įsakymu Dėl patyčių prevencijos ir intervencijos vykdymo Vilniaus miesto bendrojo ugdymo mokyklose tvarkos aprašo tvirtinimo 2016</w:t>
      </w:r>
      <w:r w:rsidR="00702BB3">
        <w:rPr>
          <w:rFonts w:ascii="Times New Roman" w:eastAsia="Times New Roman" w:hAnsi="Times New Roman"/>
          <w:color w:val="000000"/>
          <w:sz w:val="24"/>
          <w:szCs w:val="24"/>
          <w:lang w:eastAsia="lt-LT"/>
        </w:rPr>
        <w:t xml:space="preserve"> </w:t>
      </w:r>
      <w:r w:rsidR="00281BAD" w:rsidRPr="004E219A">
        <w:rPr>
          <w:rFonts w:ascii="Times New Roman" w:eastAsia="Times New Roman" w:hAnsi="Times New Roman"/>
          <w:color w:val="000000"/>
          <w:sz w:val="24"/>
          <w:szCs w:val="24"/>
          <w:lang w:eastAsia="lt-LT"/>
        </w:rPr>
        <w:t xml:space="preserve">m. birželio 30d. Nr. 30-1602,  </w:t>
      </w:r>
      <w:r w:rsidR="00281BAD" w:rsidRPr="004E219A">
        <w:rPr>
          <w:rFonts w:ascii="Times New Roman" w:hAnsi="Times New Roman"/>
          <w:sz w:val="24"/>
          <w:szCs w:val="24"/>
        </w:rPr>
        <w:t xml:space="preserve">Smurto prevencijos įgyvendinimo mokyklose rekomendacijomis, patvirtintomis 2017 m. kovo 22 d. Lietuvos Respublikos švietimo ir mokslo ministro įsakymu Nr. V-190, </w:t>
      </w:r>
      <w:r w:rsidR="00281BAD" w:rsidRPr="004E219A">
        <w:rPr>
          <w:rFonts w:ascii="Times New Roman" w:eastAsia="Times New Roman" w:hAnsi="Times New Roman"/>
          <w:color w:val="000000"/>
          <w:sz w:val="24"/>
          <w:szCs w:val="24"/>
          <w:lang w:eastAsia="lt-LT"/>
        </w:rPr>
        <w:t>Jungtinių Tautų vaiko teisių konvencija, Lietuvos Respublikos švietimo įstatymu, Lietuvos Respublikos vaiko minimalios ir vidutinės priežiūros įstatymu, Lietuvos Respublikos vaiko teisių apsaugos pagrindų įstatymu, kitais įstatymų įgyvendinamaisiais teisės aktais.</w:t>
      </w:r>
    </w:p>
    <w:p w14:paraId="106D98D4" w14:textId="28AF7EAD" w:rsidR="00C1142A" w:rsidRPr="004E219A" w:rsidRDefault="00C1142A" w:rsidP="004E219A">
      <w:pPr>
        <w:pStyle w:val="Betarp"/>
        <w:spacing w:line="276" w:lineRule="auto"/>
        <w:jc w:val="both"/>
        <w:rPr>
          <w:rFonts w:ascii="Times New Roman" w:hAnsi="Times New Roman"/>
          <w:sz w:val="24"/>
          <w:szCs w:val="24"/>
        </w:rPr>
      </w:pPr>
      <w:r w:rsidRPr="004E219A">
        <w:rPr>
          <w:rFonts w:ascii="Times New Roman" w:eastAsia="SimSun" w:hAnsi="Times New Roman"/>
          <w:sz w:val="24"/>
          <w:szCs w:val="24"/>
          <w:lang w:eastAsia="zh-CN"/>
        </w:rPr>
        <w:t xml:space="preserve">2. </w:t>
      </w:r>
      <w:r w:rsidRPr="004E219A">
        <w:rPr>
          <w:rFonts w:ascii="Times New Roman" w:hAnsi="Times New Roman"/>
          <w:sz w:val="24"/>
          <w:szCs w:val="24"/>
          <w:lang w:eastAsia="lt-LT"/>
        </w:rPr>
        <w:t xml:space="preserve">Tvarkos aprašo paskirtis – padėti ugdymo įstaigos bendruomenei </w:t>
      </w:r>
      <w:r w:rsidRPr="004E219A">
        <w:rPr>
          <w:rFonts w:ascii="Times New Roman" w:hAnsi="Times New Roman"/>
          <w:sz w:val="24"/>
          <w:szCs w:val="24"/>
          <w:shd w:val="clear" w:color="auto" w:fill="FFFFFF"/>
          <w:lang w:eastAsia="lt-LT"/>
        </w:rPr>
        <w:t>užtikrinti sveiką, saugią, užkertančią kelią smurto, prievartos apraiškoms aplinką, kuri yra psichologiškai, dvasiškai ir fiziškai saugi.</w:t>
      </w:r>
    </w:p>
    <w:p w14:paraId="578CC47F" w14:textId="0A857082" w:rsidR="00C1142A" w:rsidRPr="004E219A" w:rsidRDefault="00C1142A" w:rsidP="004E219A">
      <w:pPr>
        <w:pStyle w:val="Betarp"/>
        <w:spacing w:line="276" w:lineRule="auto"/>
        <w:jc w:val="both"/>
        <w:rPr>
          <w:rFonts w:ascii="Times New Roman" w:hAnsi="Times New Roman"/>
          <w:sz w:val="24"/>
          <w:szCs w:val="24"/>
        </w:rPr>
      </w:pPr>
      <w:r w:rsidRPr="004E219A">
        <w:rPr>
          <w:rFonts w:ascii="Times New Roman" w:hAnsi="Times New Roman"/>
          <w:sz w:val="24"/>
          <w:szCs w:val="24"/>
        </w:rPr>
        <w:t>3. Tvarkos aprašas nustato smurto ir patyčių prevencijos ir</w:t>
      </w:r>
      <w:r w:rsidR="005B3FD6" w:rsidRPr="004E219A">
        <w:rPr>
          <w:rFonts w:ascii="Times New Roman" w:hAnsi="Times New Roman"/>
          <w:sz w:val="24"/>
          <w:szCs w:val="24"/>
        </w:rPr>
        <w:t xml:space="preserve"> intervencijos vykdymo priemones ir </w:t>
      </w:r>
      <w:r w:rsidRPr="004E219A">
        <w:rPr>
          <w:rFonts w:ascii="Times New Roman" w:hAnsi="Times New Roman"/>
          <w:sz w:val="24"/>
          <w:szCs w:val="24"/>
        </w:rPr>
        <w:t>būdus, stebėsenos vykdymą.</w:t>
      </w:r>
    </w:p>
    <w:p w14:paraId="03CE8879" w14:textId="58EDCA21" w:rsidR="00281BAD" w:rsidRPr="004E219A" w:rsidRDefault="00C1142A" w:rsidP="004E219A">
      <w:pPr>
        <w:tabs>
          <w:tab w:val="left" w:pos="851"/>
        </w:tabs>
        <w:spacing w:line="276" w:lineRule="auto"/>
        <w:jc w:val="both"/>
        <w:rPr>
          <w:szCs w:val="24"/>
        </w:rPr>
      </w:pPr>
      <w:r w:rsidRPr="004E219A">
        <w:rPr>
          <w:szCs w:val="24"/>
        </w:rPr>
        <w:t>4. Tvarkos aprašo tikslas –</w:t>
      </w:r>
      <w:r w:rsidR="005B3FD6" w:rsidRPr="004E219A">
        <w:rPr>
          <w:szCs w:val="24"/>
        </w:rPr>
        <w:t xml:space="preserve"> </w:t>
      </w:r>
      <w:r w:rsidRPr="004E219A">
        <w:rPr>
          <w:szCs w:val="24"/>
        </w:rPr>
        <w:t>ugdyti pozityvų ugdytinių elgesį, sukurti draugišką, saugią atmosferą, nustatyti, kokie turi būti daromi veiksmai individu</w:t>
      </w:r>
      <w:r w:rsidR="005B3FD6" w:rsidRPr="004E219A">
        <w:rPr>
          <w:szCs w:val="24"/>
        </w:rPr>
        <w:t>aliu,</w:t>
      </w:r>
      <w:r w:rsidRPr="004E219A">
        <w:rPr>
          <w:szCs w:val="24"/>
        </w:rPr>
        <w:t xml:space="preserve"> grupės, Darželio, šeimos lygmeniu, siekiant užkirsti kelią smurtui ir patyčioms.</w:t>
      </w:r>
    </w:p>
    <w:p w14:paraId="2A983B54" w14:textId="06245E0E" w:rsidR="005B3FD6" w:rsidRPr="004E219A" w:rsidRDefault="005B3FD6" w:rsidP="004E219A">
      <w:pPr>
        <w:pStyle w:val="Betarp"/>
        <w:spacing w:line="276" w:lineRule="auto"/>
        <w:jc w:val="both"/>
        <w:rPr>
          <w:rFonts w:ascii="Times New Roman" w:hAnsi="Times New Roman"/>
          <w:sz w:val="24"/>
          <w:szCs w:val="24"/>
          <w:lang w:eastAsia="lt-LT"/>
        </w:rPr>
      </w:pPr>
      <w:r w:rsidRPr="004E219A">
        <w:rPr>
          <w:rFonts w:ascii="Times New Roman" w:hAnsi="Times New Roman"/>
          <w:sz w:val="24"/>
          <w:szCs w:val="24"/>
          <w:lang w:eastAsia="lt-LT"/>
        </w:rPr>
        <w:t>5. Tvarkos aprašas remiasi šiais principais:</w:t>
      </w:r>
    </w:p>
    <w:p w14:paraId="2D28D22B" w14:textId="3E27A3ED" w:rsidR="005B3FD6" w:rsidRPr="004E219A" w:rsidRDefault="005B3FD6" w:rsidP="004E219A">
      <w:pPr>
        <w:pStyle w:val="prastasiniatinklio"/>
        <w:shd w:val="clear" w:color="auto" w:fill="FFFFFF"/>
        <w:spacing w:before="0" w:beforeAutospacing="0" w:after="0" w:afterAutospacing="0" w:line="276" w:lineRule="auto"/>
        <w:ind w:left="142"/>
        <w:jc w:val="both"/>
      </w:pPr>
      <w:r w:rsidRPr="004E219A">
        <w:t xml:space="preserve">5.1. </w:t>
      </w:r>
      <w:r w:rsidR="00F559E5" w:rsidRPr="004E219A">
        <w:t xml:space="preserve">kiekvienas Darželio administracijos darbuotojas, pedagogas, švietimo pagalbos specialistas, ugdytinio tėvas ar kitas bendruomenės narys, pastebėjęs arba sužinojęs apie smurtą </w:t>
      </w:r>
      <w:r w:rsidR="003C191D">
        <w:t>ir (</w:t>
      </w:r>
      <w:r w:rsidR="00F559E5" w:rsidRPr="004E219A">
        <w:t>a</w:t>
      </w:r>
      <w:r w:rsidR="003C191D">
        <w:t>)</w:t>
      </w:r>
      <w:r w:rsidR="00F559E5" w:rsidRPr="004E219A">
        <w:t>r patyčias, turi reaguoti, siekdamas tai stabdyti;</w:t>
      </w:r>
    </w:p>
    <w:p w14:paraId="4F9D8CAB" w14:textId="6482EBB0" w:rsidR="00DC51E8" w:rsidRPr="004E219A" w:rsidRDefault="005B3FD6" w:rsidP="004E219A">
      <w:pPr>
        <w:pStyle w:val="prastasiniatinklio"/>
        <w:shd w:val="clear" w:color="auto" w:fill="FFFFFF"/>
        <w:spacing w:before="0" w:beforeAutospacing="0" w:after="0" w:afterAutospacing="0" w:line="276" w:lineRule="auto"/>
        <w:ind w:left="142"/>
        <w:jc w:val="both"/>
      </w:pPr>
      <w:r w:rsidRPr="004E219A">
        <w:t xml:space="preserve">5.2. </w:t>
      </w:r>
      <w:r w:rsidR="00F559E5" w:rsidRPr="004E219A">
        <w:t xml:space="preserve">į smurtą ir patyčias būtina reaguoti nepriklausomai nuo jų </w:t>
      </w:r>
      <w:r w:rsidR="00DC51E8" w:rsidRPr="004E219A">
        <w:t xml:space="preserve">formos, turinio, </w:t>
      </w:r>
      <w:r w:rsidR="00F559E5" w:rsidRPr="004E219A">
        <w:t xml:space="preserve">lyties, </w:t>
      </w:r>
      <w:r w:rsidR="00DC51E8" w:rsidRPr="004E219A">
        <w:t xml:space="preserve">amžiaus, </w:t>
      </w:r>
      <w:r w:rsidR="00F559E5" w:rsidRPr="004E219A">
        <w:t>socialin</w:t>
      </w:r>
      <w:r w:rsidR="00FB352C" w:rsidRPr="004E219A">
        <w:t>io</w:t>
      </w:r>
      <w:r w:rsidR="00F559E5" w:rsidRPr="004E219A">
        <w:t xml:space="preserve"> </w:t>
      </w:r>
      <w:r w:rsidR="00FB352C" w:rsidRPr="004E219A">
        <w:t>statuso</w:t>
      </w:r>
      <w:r w:rsidR="00F559E5" w:rsidRPr="004E219A">
        <w:t>, seksualinės orientacijos, negalės, relig</w:t>
      </w:r>
      <w:r w:rsidR="00DC51E8" w:rsidRPr="004E219A">
        <w:t>inės ar tautinės priklausomybės ir kitų</w:t>
      </w:r>
      <w:r w:rsidR="00F559E5" w:rsidRPr="004E219A">
        <w:t xml:space="preserve"> išskirtinių bruožų;</w:t>
      </w:r>
    </w:p>
    <w:p w14:paraId="134E4D92" w14:textId="0D98A298" w:rsidR="005B3FD6" w:rsidRPr="004E219A" w:rsidRDefault="005B3FD6" w:rsidP="004E219A">
      <w:pPr>
        <w:pStyle w:val="prastasiniatinklio"/>
        <w:shd w:val="clear" w:color="auto" w:fill="FFFFFF"/>
        <w:spacing w:before="0" w:beforeAutospacing="0" w:after="0" w:afterAutospacing="0" w:line="276" w:lineRule="auto"/>
        <w:ind w:left="142"/>
        <w:jc w:val="both"/>
      </w:pPr>
      <w:r w:rsidRPr="004E219A">
        <w:t>5</w:t>
      </w:r>
      <w:r w:rsidR="00A51E65" w:rsidRPr="004E219A">
        <w:t xml:space="preserve">.3. </w:t>
      </w:r>
      <w:r w:rsidRPr="004E219A">
        <w:t xml:space="preserve">veiksmų </w:t>
      </w:r>
      <w:r w:rsidR="00F559E5" w:rsidRPr="004E219A">
        <w:t xml:space="preserve">turi būti </w:t>
      </w:r>
      <w:r w:rsidRPr="004E219A">
        <w:t>ima</w:t>
      </w:r>
      <w:r w:rsidR="00F559E5" w:rsidRPr="004E219A">
        <w:t>ma</w:t>
      </w:r>
      <w:r w:rsidRPr="004E219A">
        <w:t>si visais atvejais, nepriklausomai nuo pranešančiųjų apie smurtą ar patyčias amžiaus ir pareigų</w:t>
      </w:r>
      <w:r w:rsidR="00A51E65" w:rsidRPr="004E219A">
        <w:t xml:space="preserve"> bei nepriklausomai nuo smurtaujančių ar patiriančių smurtą amžiaus ir pareigų</w:t>
      </w:r>
      <w:r w:rsidRPr="004E219A">
        <w:t>.</w:t>
      </w:r>
    </w:p>
    <w:p w14:paraId="3E028CB1" w14:textId="33A26B06" w:rsidR="005B3FD6" w:rsidRPr="004E219A" w:rsidRDefault="005B3FD6" w:rsidP="004E219A">
      <w:pPr>
        <w:pStyle w:val="Betarp"/>
        <w:spacing w:line="276" w:lineRule="auto"/>
        <w:jc w:val="both"/>
        <w:rPr>
          <w:rFonts w:ascii="Times New Roman" w:eastAsia="Times New Roman" w:hAnsi="Times New Roman"/>
          <w:sz w:val="24"/>
          <w:szCs w:val="24"/>
          <w:lang w:eastAsia="lt-LT"/>
        </w:rPr>
      </w:pPr>
      <w:r w:rsidRPr="004E219A">
        <w:rPr>
          <w:rFonts w:ascii="Times New Roman" w:eastAsia="Times New Roman" w:hAnsi="Times New Roman"/>
          <w:sz w:val="24"/>
          <w:szCs w:val="24"/>
          <w:lang w:eastAsia="lt-LT"/>
        </w:rPr>
        <w:t xml:space="preserve">6. </w:t>
      </w:r>
      <w:r w:rsidR="00762C3F" w:rsidRPr="004E219A">
        <w:rPr>
          <w:rFonts w:ascii="Times New Roman" w:hAnsi="Times New Roman"/>
          <w:sz w:val="24"/>
          <w:szCs w:val="24"/>
        </w:rPr>
        <w:t>Su</w:t>
      </w:r>
      <w:r w:rsidRPr="004E219A">
        <w:rPr>
          <w:rFonts w:ascii="Times New Roman" w:hAnsi="Times New Roman"/>
          <w:sz w:val="24"/>
          <w:szCs w:val="24"/>
        </w:rPr>
        <w:t xml:space="preserve"> </w:t>
      </w:r>
      <w:r w:rsidR="00762C3F" w:rsidRPr="004E219A">
        <w:rPr>
          <w:rFonts w:ascii="Times New Roman" w:hAnsi="Times New Roman"/>
          <w:sz w:val="24"/>
          <w:szCs w:val="24"/>
        </w:rPr>
        <w:t xml:space="preserve">Darželio </w:t>
      </w:r>
      <w:r w:rsidRPr="004E219A">
        <w:rPr>
          <w:rFonts w:ascii="Times New Roman" w:hAnsi="Times New Roman"/>
          <w:sz w:val="24"/>
          <w:szCs w:val="24"/>
        </w:rPr>
        <w:t>nustatyta s</w:t>
      </w:r>
      <w:r w:rsidR="009200F1" w:rsidRPr="004E219A">
        <w:rPr>
          <w:rFonts w:ascii="Times New Roman" w:hAnsi="Times New Roman"/>
          <w:sz w:val="24"/>
          <w:szCs w:val="24"/>
        </w:rPr>
        <w:t xml:space="preserve">murto ir patyčių prevencijos, intervencijos ir stebėsenos </w:t>
      </w:r>
      <w:r w:rsidRPr="004E219A">
        <w:rPr>
          <w:rFonts w:ascii="Times New Roman" w:hAnsi="Times New Roman"/>
          <w:sz w:val="24"/>
          <w:szCs w:val="24"/>
        </w:rPr>
        <w:t xml:space="preserve">tvarka </w:t>
      </w:r>
      <w:r w:rsidR="009200F1" w:rsidRPr="004E219A">
        <w:rPr>
          <w:rFonts w:ascii="Times New Roman" w:hAnsi="Times New Roman"/>
          <w:sz w:val="24"/>
          <w:szCs w:val="24"/>
        </w:rPr>
        <w:t>turi būti pasirašytinai supažindinti visi Darželio</w:t>
      </w:r>
      <w:r w:rsidRPr="004E219A">
        <w:rPr>
          <w:rFonts w:ascii="Times New Roman" w:hAnsi="Times New Roman"/>
          <w:sz w:val="24"/>
          <w:szCs w:val="24"/>
        </w:rPr>
        <w:t xml:space="preserve"> darbuotojai ir tėvai (globėjai).  </w:t>
      </w:r>
      <w:r w:rsidRPr="004E219A">
        <w:rPr>
          <w:rFonts w:ascii="Times New Roman" w:eastAsia="Times New Roman" w:hAnsi="Times New Roman"/>
          <w:sz w:val="24"/>
          <w:szCs w:val="24"/>
          <w:lang w:eastAsia="lt-LT"/>
        </w:rPr>
        <w:t xml:space="preserve"> </w:t>
      </w:r>
    </w:p>
    <w:p w14:paraId="02DC340D" w14:textId="1E500CFB" w:rsidR="005B3FD6" w:rsidRPr="004E219A" w:rsidRDefault="005B3FD6" w:rsidP="004E219A">
      <w:pPr>
        <w:pStyle w:val="Betarp"/>
        <w:spacing w:line="276" w:lineRule="auto"/>
        <w:jc w:val="both"/>
        <w:rPr>
          <w:rFonts w:ascii="Times New Roman" w:eastAsia="Times New Roman" w:hAnsi="Times New Roman"/>
          <w:sz w:val="24"/>
          <w:szCs w:val="24"/>
          <w:lang w:eastAsia="lt-LT"/>
        </w:rPr>
      </w:pPr>
      <w:r w:rsidRPr="004E219A">
        <w:rPr>
          <w:rFonts w:ascii="Times New Roman" w:eastAsia="Times New Roman" w:hAnsi="Times New Roman"/>
          <w:sz w:val="24"/>
          <w:szCs w:val="24"/>
          <w:lang w:eastAsia="lt-LT"/>
        </w:rPr>
        <w:t>7. Tvarkos apraše vartojamos sąvokos:</w:t>
      </w:r>
    </w:p>
    <w:p w14:paraId="54C590B7" w14:textId="2A05A90E" w:rsidR="005B3FD6" w:rsidRPr="004E219A" w:rsidRDefault="005B3FD6" w:rsidP="00702BB3">
      <w:pPr>
        <w:widowControl w:val="0"/>
        <w:suppressAutoHyphens/>
        <w:spacing w:line="276" w:lineRule="auto"/>
        <w:ind w:left="142"/>
        <w:rPr>
          <w:szCs w:val="24"/>
          <w:lang w:val="en-US"/>
        </w:rPr>
      </w:pPr>
      <w:r w:rsidRPr="004E219A">
        <w:rPr>
          <w:bCs/>
          <w:szCs w:val="24"/>
        </w:rPr>
        <w:t xml:space="preserve">7.1. </w:t>
      </w:r>
      <w:r w:rsidR="00730274" w:rsidRPr="004E219A">
        <w:rPr>
          <w:szCs w:val="24"/>
        </w:rPr>
        <w:t>s</w:t>
      </w:r>
      <w:r w:rsidR="00FB352C" w:rsidRPr="004E219A">
        <w:rPr>
          <w:bCs/>
          <w:szCs w:val="24"/>
        </w:rPr>
        <w:t>murtas</w:t>
      </w:r>
      <w:r w:rsidR="00FB352C" w:rsidRPr="004E219A">
        <w:rPr>
          <w:b/>
          <w:bCs/>
          <w:szCs w:val="24"/>
        </w:rPr>
        <w:t xml:space="preserve"> </w:t>
      </w:r>
      <w:r w:rsidR="00FB352C" w:rsidRPr="004E219A">
        <w:rPr>
          <w:szCs w:val="24"/>
        </w:rPr>
        <w:t>– veikimu ar neveikimu asmeniui daromas tyčinis fizinis, psichinis, seksualinis, ekonominis ar kitas poveikis, dėl kurio asmuo patiria fizinę, materialinę ar neturtinę žalą.</w:t>
      </w:r>
      <w:r w:rsidR="004422A9" w:rsidRPr="004E219A">
        <w:rPr>
          <w:szCs w:val="24"/>
        </w:rPr>
        <w:t xml:space="preserve"> </w:t>
      </w:r>
      <w:r w:rsidR="00702BB3">
        <w:rPr>
          <w:szCs w:val="24"/>
          <w:lang w:val="en-US"/>
        </w:rPr>
        <w:t>Išskiriamos 4</w:t>
      </w:r>
      <w:r w:rsidR="004422A9" w:rsidRPr="004E219A">
        <w:rPr>
          <w:szCs w:val="24"/>
          <w:lang w:val="en-US"/>
        </w:rPr>
        <w:t xml:space="preserve"> smurto prieš vaikus formos:</w:t>
      </w:r>
    </w:p>
    <w:p w14:paraId="4E8E5B50" w14:textId="76B0E927" w:rsidR="004422A9" w:rsidRPr="004E219A" w:rsidRDefault="004422A9" w:rsidP="004E219A">
      <w:pPr>
        <w:pStyle w:val="Default"/>
        <w:spacing w:line="276" w:lineRule="auto"/>
        <w:ind w:left="284"/>
        <w:jc w:val="both"/>
      </w:pPr>
      <w:r w:rsidRPr="004E219A">
        <w:lastRenderedPageBreak/>
        <w:t>7.1.1. fizinis smurtas – tiesioginiai ar netiesioginiai tyčini</w:t>
      </w:r>
      <w:r w:rsidR="00B54DC1" w:rsidRPr="004E219A">
        <w:t>ai fiziniai veiksmai prieš asmenį</w:t>
      </w:r>
      <w:r w:rsidRPr="004E219A">
        <w:t xml:space="preserve">, taip pat fizinės bausmės, sukeliantys </w:t>
      </w:r>
      <w:r w:rsidR="00B54DC1" w:rsidRPr="004E219A">
        <w:t>asmeniui</w:t>
      </w:r>
      <w:r w:rsidRPr="004E219A">
        <w:t xml:space="preserve"> skausmą, darantys žalą arba keliantys pavojų jo gyvybei, sveikatai, raidai ar žalą garbei ir orumui;</w:t>
      </w:r>
    </w:p>
    <w:p w14:paraId="1D7963DB" w14:textId="0DD8E767" w:rsidR="004422A9" w:rsidRPr="004E219A" w:rsidRDefault="004422A9" w:rsidP="004E219A">
      <w:pPr>
        <w:pStyle w:val="Default"/>
        <w:spacing w:line="276" w:lineRule="auto"/>
        <w:ind w:left="284"/>
        <w:jc w:val="both"/>
      </w:pPr>
      <w:r w:rsidRPr="004E219A">
        <w:t xml:space="preserve">7.1.2. psichologinis smurtas – nuolatinis </w:t>
      </w:r>
      <w:r w:rsidR="00B54DC1" w:rsidRPr="004E219A">
        <w:t>asmens</w:t>
      </w:r>
      <w:r w:rsidRPr="004E219A">
        <w:t xml:space="preserve"> teisės į individualumą pažeidinėjimas, </w:t>
      </w:r>
      <w:r w:rsidR="00B54DC1" w:rsidRPr="004E219A">
        <w:t xml:space="preserve">asmens </w:t>
      </w:r>
      <w:r w:rsidRPr="004E219A">
        <w:t xml:space="preserve">žeminimas, patyčios, gąsdinimas, būtinos </w:t>
      </w:r>
      <w:r w:rsidR="00B54DC1" w:rsidRPr="004E219A">
        <w:t>jo</w:t>
      </w:r>
      <w:r w:rsidRPr="004E219A">
        <w:t xml:space="preserve"> raidai veiklos trikdymas, asocialaus elgesio skatinimas ar kitokia nefizinio kontakto elgsena, darantys žalą arba keliantys pavojų </w:t>
      </w:r>
      <w:r w:rsidR="00B54DC1" w:rsidRPr="004E219A">
        <w:t>asmens</w:t>
      </w:r>
      <w:r w:rsidRPr="004E219A">
        <w:t xml:space="preserve"> gyvybei, sveikatai, raidai ar žalą garbei ir orumui;</w:t>
      </w:r>
    </w:p>
    <w:p w14:paraId="3E823CD5" w14:textId="2A2BC0C3" w:rsidR="004422A9" w:rsidRPr="004E219A" w:rsidRDefault="004422A9" w:rsidP="004E219A">
      <w:pPr>
        <w:pStyle w:val="Default"/>
        <w:spacing w:line="276" w:lineRule="auto"/>
        <w:ind w:left="284"/>
        <w:jc w:val="both"/>
      </w:pPr>
      <w:r w:rsidRPr="004E219A">
        <w:t xml:space="preserve">7.1.3. seksualinis smurtas – seksualiniai veiksmai su </w:t>
      </w:r>
      <w:r w:rsidR="00B54DC1" w:rsidRPr="004E219A">
        <w:t>asmeniu</w:t>
      </w:r>
      <w:r w:rsidRPr="004E219A">
        <w:t xml:space="preserve">, kuris pagal Lietuvos Respublikos teisės aktų nuostatas nėra sulaukęs amžiaus, nuo kurio seksualiniai veiksmai su juo neužtraukia baudžiamosios atsakomybės, arba seksualiniai veiksmai su </w:t>
      </w:r>
      <w:r w:rsidR="00B54DC1" w:rsidRPr="004E219A">
        <w:t>asmeniu</w:t>
      </w:r>
      <w:r w:rsidRPr="004E219A">
        <w:t xml:space="preserve">, kai naudojama prievarta, jėga ar grasinama arba piktnaudžiaujama pasitikėjimu, valdžia ar įtaka </w:t>
      </w:r>
      <w:r w:rsidR="00B54DC1" w:rsidRPr="004E219A">
        <w:t>jam</w:t>
      </w:r>
      <w:r w:rsidRPr="004E219A">
        <w:t xml:space="preserve">, taip pat ir šeimoje, arba piktnaudžiaujama itin pažeidžiama </w:t>
      </w:r>
      <w:r w:rsidR="00B54DC1" w:rsidRPr="004E219A">
        <w:t>asmens</w:t>
      </w:r>
      <w:r w:rsidRPr="004E219A">
        <w:t xml:space="preserve"> padėtimi, ypač dėl jo psichinės ar fizinės negal</w:t>
      </w:r>
      <w:r w:rsidR="00B54DC1" w:rsidRPr="004E219A">
        <w:t>ios ar priklausomumo; taip pat asmenų</w:t>
      </w:r>
      <w:r w:rsidRPr="004E219A">
        <w:t xml:space="preserve"> išnaudojimas prostitucijos tikslams, vaikų</w:t>
      </w:r>
      <w:r w:rsidR="00B54DC1" w:rsidRPr="004E219A">
        <w:t xml:space="preserve"> ar suaugusiųjų</w:t>
      </w:r>
      <w:r w:rsidRPr="004E219A">
        <w:t xml:space="preserve"> pornografija, verbavimas, vertimas ar įtraukimas dalyvauti pornografinio pobūdžio renginyje, pornografijos rodymas arba kitos </w:t>
      </w:r>
      <w:r w:rsidR="00B54DC1" w:rsidRPr="004E219A">
        <w:t>asmenų</w:t>
      </w:r>
      <w:r w:rsidRPr="004E219A">
        <w:t xml:space="preserve"> seksualinio išnaudojimo formos, tvirkinimas;</w:t>
      </w:r>
    </w:p>
    <w:p w14:paraId="783A9F9D" w14:textId="4C8FCD1E" w:rsidR="004422A9" w:rsidRPr="004E219A" w:rsidRDefault="004422A9" w:rsidP="004E219A">
      <w:pPr>
        <w:widowControl w:val="0"/>
        <w:suppressAutoHyphens/>
        <w:spacing w:line="276" w:lineRule="auto"/>
        <w:ind w:left="284"/>
        <w:jc w:val="both"/>
        <w:rPr>
          <w:szCs w:val="24"/>
        </w:rPr>
      </w:pPr>
      <w:r w:rsidRPr="004E219A">
        <w:rPr>
          <w:szCs w:val="24"/>
        </w:rPr>
        <w:t xml:space="preserve">7.1.4. nepriežiūra - nuolatinis </w:t>
      </w:r>
      <w:r w:rsidR="00B54DC1" w:rsidRPr="004E219A">
        <w:rPr>
          <w:szCs w:val="24"/>
        </w:rPr>
        <w:t xml:space="preserve">asmeniui </w:t>
      </w:r>
      <w:r w:rsidRPr="004E219A">
        <w:rPr>
          <w:szCs w:val="24"/>
        </w:rPr>
        <w:t>būtinų fizinių, emocinių ir socialinių poreikių netenkinimas ar aplaidus tenkinimas, darant</w:t>
      </w:r>
      <w:r w:rsidR="003C191D">
        <w:rPr>
          <w:szCs w:val="24"/>
        </w:rPr>
        <w:t>i</w:t>
      </w:r>
      <w:r w:rsidRPr="004E219A">
        <w:rPr>
          <w:szCs w:val="24"/>
        </w:rPr>
        <w:t>s žalą ar keliant</w:t>
      </w:r>
      <w:r w:rsidR="003C191D">
        <w:rPr>
          <w:szCs w:val="24"/>
        </w:rPr>
        <w:t>i</w:t>
      </w:r>
      <w:r w:rsidRPr="004E219A">
        <w:rPr>
          <w:szCs w:val="24"/>
        </w:rPr>
        <w:t xml:space="preserve">s pavojų </w:t>
      </w:r>
      <w:r w:rsidR="00B54DC1" w:rsidRPr="004E219A">
        <w:rPr>
          <w:szCs w:val="24"/>
        </w:rPr>
        <w:t>jo</w:t>
      </w:r>
      <w:r w:rsidRPr="004E219A">
        <w:rPr>
          <w:szCs w:val="24"/>
        </w:rPr>
        <w:t xml:space="preserve"> gyvybei, sveikatai, raidai.</w:t>
      </w:r>
    </w:p>
    <w:p w14:paraId="3A4DACF3" w14:textId="322E85A5" w:rsidR="005B3FD6" w:rsidRPr="004E219A" w:rsidRDefault="005B3FD6" w:rsidP="004E219A">
      <w:pPr>
        <w:spacing w:line="276" w:lineRule="auto"/>
        <w:ind w:left="142"/>
        <w:jc w:val="both"/>
        <w:rPr>
          <w:szCs w:val="24"/>
        </w:rPr>
      </w:pPr>
      <w:r w:rsidRPr="004E219A">
        <w:rPr>
          <w:rFonts w:eastAsia="MS Mincho"/>
          <w:iCs/>
          <w:szCs w:val="24"/>
        </w:rPr>
        <w:t>7</w:t>
      </w:r>
      <w:r w:rsidRPr="004E219A">
        <w:rPr>
          <w:szCs w:val="24"/>
        </w:rPr>
        <w:t xml:space="preserve">.2. </w:t>
      </w:r>
      <w:r w:rsidR="00702BB3">
        <w:rPr>
          <w:bCs/>
          <w:szCs w:val="24"/>
        </w:rPr>
        <w:t>S</w:t>
      </w:r>
      <w:r w:rsidR="00730274" w:rsidRPr="004E219A">
        <w:rPr>
          <w:bCs/>
          <w:szCs w:val="24"/>
        </w:rPr>
        <w:t xml:space="preserve">murtą patyręs asmuo </w:t>
      </w:r>
      <w:r w:rsidR="00730274" w:rsidRPr="004E219A">
        <w:rPr>
          <w:szCs w:val="24"/>
        </w:rPr>
        <w:t xml:space="preserve">– asmuo, prieš kurį panaudotas smurtas, taip pat </w:t>
      </w:r>
      <w:r w:rsidR="00B54DC1" w:rsidRPr="004E219A">
        <w:rPr>
          <w:szCs w:val="24"/>
        </w:rPr>
        <w:t xml:space="preserve">asmuo, tapęs smurto </w:t>
      </w:r>
      <w:r w:rsidR="00730274" w:rsidRPr="004E219A">
        <w:rPr>
          <w:szCs w:val="24"/>
        </w:rPr>
        <w:t>liudininku</w:t>
      </w:r>
      <w:r w:rsidR="00730274" w:rsidRPr="004E219A">
        <w:rPr>
          <w:b/>
          <w:bCs/>
          <w:szCs w:val="24"/>
        </w:rPr>
        <w:t xml:space="preserve"> </w:t>
      </w:r>
      <w:r w:rsidR="00730274" w:rsidRPr="004E219A">
        <w:rPr>
          <w:szCs w:val="24"/>
        </w:rPr>
        <w:t>ar gyvenantis</w:t>
      </w:r>
      <w:r w:rsidR="00B54DC1" w:rsidRPr="004E219A">
        <w:rPr>
          <w:szCs w:val="24"/>
        </w:rPr>
        <w:t xml:space="preserve"> ar dažnai būnantis</w:t>
      </w:r>
      <w:r w:rsidR="00730274" w:rsidRPr="004E219A">
        <w:rPr>
          <w:szCs w:val="24"/>
        </w:rPr>
        <w:t xml:space="preserve"> aplinkoje, kurioje buvo smurtauta.</w:t>
      </w:r>
    </w:p>
    <w:p w14:paraId="50F0C968" w14:textId="350483F3" w:rsidR="005B3FD6" w:rsidRPr="004E219A" w:rsidRDefault="005B3FD6" w:rsidP="004E219A">
      <w:pPr>
        <w:spacing w:line="276" w:lineRule="auto"/>
        <w:ind w:left="142"/>
        <w:jc w:val="both"/>
        <w:rPr>
          <w:szCs w:val="24"/>
          <w:lang w:val="en-US"/>
        </w:rPr>
      </w:pPr>
      <w:r w:rsidRPr="004E219A">
        <w:rPr>
          <w:szCs w:val="24"/>
        </w:rPr>
        <w:t>7</w:t>
      </w:r>
      <w:r w:rsidRPr="004E219A">
        <w:rPr>
          <w:szCs w:val="24"/>
          <w:lang w:val="en-US"/>
        </w:rPr>
        <w:t xml:space="preserve">.3. </w:t>
      </w:r>
      <w:r w:rsidR="00730274" w:rsidRPr="004E219A">
        <w:rPr>
          <w:szCs w:val="24"/>
          <w:lang w:val="en-US"/>
        </w:rPr>
        <w:t>s</w:t>
      </w:r>
      <w:r w:rsidR="00730274" w:rsidRPr="004E219A">
        <w:rPr>
          <w:bCs/>
          <w:szCs w:val="24"/>
        </w:rPr>
        <w:t>murtautojas</w:t>
      </w:r>
      <w:r w:rsidR="00730274" w:rsidRPr="004E219A">
        <w:rPr>
          <w:b/>
          <w:bCs/>
          <w:szCs w:val="24"/>
        </w:rPr>
        <w:t xml:space="preserve"> </w:t>
      </w:r>
      <w:r w:rsidR="00730274" w:rsidRPr="004E219A">
        <w:rPr>
          <w:szCs w:val="24"/>
        </w:rPr>
        <w:t xml:space="preserve">– </w:t>
      </w:r>
      <w:r w:rsidR="00B54DC1" w:rsidRPr="004E219A">
        <w:rPr>
          <w:szCs w:val="24"/>
        </w:rPr>
        <w:t>smurtaujantis asmuo</w:t>
      </w:r>
      <w:r w:rsidR="00730274" w:rsidRPr="004E219A">
        <w:rPr>
          <w:szCs w:val="24"/>
        </w:rPr>
        <w:t>.</w:t>
      </w:r>
    </w:p>
    <w:p w14:paraId="3D400C1C" w14:textId="60F478C5" w:rsidR="00730274" w:rsidRPr="004E219A" w:rsidRDefault="005B3FD6" w:rsidP="004E219A">
      <w:pPr>
        <w:spacing w:line="276" w:lineRule="auto"/>
        <w:ind w:left="142"/>
        <w:jc w:val="both"/>
        <w:rPr>
          <w:color w:val="000000"/>
          <w:szCs w:val="24"/>
        </w:rPr>
      </w:pPr>
      <w:r w:rsidRPr="004E219A">
        <w:rPr>
          <w:rFonts w:eastAsia="MS Mincho"/>
          <w:iCs/>
          <w:szCs w:val="24"/>
        </w:rPr>
        <w:t>7</w:t>
      </w:r>
      <w:r w:rsidRPr="004E219A">
        <w:rPr>
          <w:szCs w:val="24"/>
        </w:rPr>
        <w:t xml:space="preserve">.4. </w:t>
      </w:r>
      <w:r w:rsidR="00730274" w:rsidRPr="004E219A">
        <w:rPr>
          <w:color w:val="000000" w:themeColor="text1"/>
          <w:szCs w:val="24"/>
        </w:rPr>
        <w:t>patyčios</w:t>
      </w:r>
      <w:r w:rsidR="00730274" w:rsidRPr="004E219A">
        <w:rPr>
          <w:b/>
          <w:color w:val="000000" w:themeColor="text1"/>
          <w:szCs w:val="24"/>
        </w:rPr>
        <w:t xml:space="preserve"> </w:t>
      </w:r>
      <w:r w:rsidR="00730274" w:rsidRPr="004E219A">
        <w:rPr>
          <w:szCs w:val="24"/>
        </w:rPr>
        <w:t xml:space="preserve">– tai psichologinę ar fizinę jėgos persvarą turinčio asmens ar asmenų grupės tyčiniai, pasikartojantys veiksmai, siekiant pažeminti, įžeisti ar kaip kitaip sukelti psichologinę ar fizinę žalą kitam asmeniui. </w:t>
      </w:r>
      <w:r w:rsidR="00730274" w:rsidRPr="004E219A">
        <w:rPr>
          <w:color w:val="000000"/>
          <w:szCs w:val="24"/>
        </w:rPr>
        <w:t>Patyčios gali būti tiesioginės (atvirai puolant ir/ar užgauliojant) ir/ar netiesioginės (skaudinant be tiesioginės agresijos):</w:t>
      </w:r>
    </w:p>
    <w:p w14:paraId="5D1D5175" w14:textId="4F829EB7" w:rsidR="00730274" w:rsidRPr="004E219A" w:rsidRDefault="00730274" w:rsidP="004E219A">
      <w:pPr>
        <w:spacing w:line="276" w:lineRule="auto"/>
        <w:ind w:left="284"/>
        <w:jc w:val="both"/>
        <w:rPr>
          <w:color w:val="000000"/>
          <w:szCs w:val="24"/>
        </w:rPr>
      </w:pPr>
      <w:r w:rsidRPr="004E219A">
        <w:rPr>
          <w:color w:val="000000"/>
          <w:szCs w:val="24"/>
        </w:rPr>
        <w:t>7.4.1. žodinės patyčios: pravardžiavimas, grasinimas, užgauliojimas, užkabinėjimas, erzinimas, žeminimas ir kt.;</w:t>
      </w:r>
    </w:p>
    <w:p w14:paraId="48CAD3B0" w14:textId="27FB6DF6" w:rsidR="00730274" w:rsidRPr="004E219A" w:rsidRDefault="00730274" w:rsidP="004E219A">
      <w:pPr>
        <w:spacing w:line="276" w:lineRule="auto"/>
        <w:ind w:left="284"/>
        <w:jc w:val="both"/>
        <w:rPr>
          <w:color w:val="000000"/>
          <w:szCs w:val="24"/>
        </w:rPr>
      </w:pPr>
      <w:r w:rsidRPr="004E219A">
        <w:rPr>
          <w:color w:val="000000"/>
          <w:szCs w:val="24"/>
        </w:rPr>
        <w:t>7.4.2. fizinės patyčios: mušimas, spardymas, spaudimas, dusinimas, užkabinėjimas, turtinė žala ir kt.;</w:t>
      </w:r>
    </w:p>
    <w:p w14:paraId="2827ED24" w14:textId="7E5343C1" w:rsidR="00730274" w:rsidRPr="004E219A" w:rsidRDefault="00730274" w:rsidP="004E219A">
      <w:pPr>
        <w:spacing w:line="276" w:lineRule="auto"/>
        <w:ind w:left="284"/>
        <w:jc w:val="both"/>
        <w:rPr>
          <w:color w:val="000000"/>
          <w:szCs w:val="24"/>
        </w:rPr>
      </w:pPr>
      <w:r w:rsidRPr="004E219A">
        <w:rPr>
          <w:color w:val="000000"/>
          <w:szCs w:val="24"/>
        </w:rPr>
        <w:t>7.4.3. socialinės patyčios: socialinė izoliacija arba tyčinė atskirtis, gandų skleidimas ir kt.;</w:t>
      </w:r>
    </w:p>
    <w:p w14:paraId="1EC14EA1" w14:textId="73FA28E3" w:rsidR="00730274" w:rsidRPr="004E219A" w:rsidRDefault="00730274" w:rsidP="004E219A">
      <w:pPr>
        <w:spacing w:line="276" w:lineRule="auto"/>
        <w:ind w:left="284"/>
        <w:jc w:val="both"/>
        <w:rPr>
          <w:color w:val="000000"/>
          <w:szCs w:val="24"/>
        </w:rPr>
      </w:pPr>
      <w:r w:rsidRPr="004E219A">
        <w:rPr>
          <w:color w:val="000000"/>
          <w:szCs w:val="24"/>
        </w:rPr>
        <w:t>7.4.4. elektroninės patyčios: skaudinančių ir gąsdinančių</w:t>
      </w:r>
      <w:r w:rsidR="003C191D">
        <w:rPr>
          <w:color w:val="000000"/>
          <w:szCs w:val="24"/>
        </w:rPr>
        <w:t xml:space="preserve"> asmeninių tekstinių žinučių ir (</w:t>
      </w:r>
      <w:r w:rsidRPr="004E219A">
        <w:rPr>
          <w:color w:val="000000"/>
          <w:szCs w:val="24"/>
        </w:rPr>
        <w:t>ar</w:t>
      </w:r>
      <w:r w:rsidR="003C191D">
        <w:rPr>
          <w:color w:val="000000"/>
          <w:szCs w:val="24"/>
        </w:rPr>
        <w:t>)</w:t>
      </w:r>
      <w:r w:rsidRPr="004E219A">
        <w:rPr>
          <w:color w:val="000000"/>
          <w:szCs w:val="24"/>
        </w:rPr>
        <w:t xml:space="preserve"> paveikslėlių siuntinėjimas, viešų gandų skleidimas, asmeninių duomenų ir komentarų skelbimas, tapatybės pasisavinimas siekiant sugriauti gerą vardą arba santykius, pažeminti ir kt.</w:t>
      </w:r>
    </w:p>
    <w:p w14:paraId="78F23414" w14:textId="044C6A7D" w:rsidR="00730274" w:rsidRPr="004E219A" w:rsidRDefault="00702BB3" w:rsidP="004E219A">
      <w:pPr>
        <w:tabs>
          <w:tab w:val="left" w:pos="1560"/>
        </w:tabs>
        <w:spacing w:line="276" w:lineRule="auto"/>
        <w:ind w:left="142"/>
        <w:jc w:val="both"/>
        <w:rPr>
          <w:color w:val="000000"/>
          <w:szCs w:val="24"/>
        </w:rPr>
      </w:pPr>
      <w:r>
        <w:rPr>
          <w:color w:val="000000"/>
          <w:szCs w:val="24"/>
        </w:rPr>
        <w:t>7.5. P</w:t>
      </w:r>
      <w:r w:rsidR="00730274" w:rsidRPr="004E219A">
        <w:rPr>
          <w:color w:val="000000"/>
          <w:szCs w:val="24"/>
        </w:rPr>
        <w:t xml:space="preserve">atyčias patiriantis </w:t>
      </w:r>
      <w:r w:rsidR="0006506D" w:rsidRPr="004E219A">
        <w:rPr>
          <w:color w:val="000000"/>
          <w:szCs w:val="24"/>
        </w:rPr>
        <w:t>asmuo</w:t>
      </w:r>
      <w:r w:rsidR="00730274" w:rsidRPr="004E219A">
        <w:rPr>
          <w:color w:val="000000"/>
          <w:szCs w:val="24"/>
        </w:rPr>
        <w:t xml:space="preserve"> – </w:t>
      </w:r>
      <w:r w:rsidR="0006506D" w:rsidRPr="004E219A">
        <w:rPr>
          <w:color w:val="000000"/>
          <w:szCs w:val="24"/>
        </w:rPr>
        <w:t>vaikas ar suaugęs</w:t>
      </w:r>
      <w:r w:rsidR="00730274" w:rsidRPr="004E219A">
        <w:rPr>
          <w:color w:val="000000"/>
          <w:szCs w:val="24"/>
        </w:rPr>
        <w:t>, iš kurio yra tyčiojamasi;</w:t>
      </w:r>
    </w:p>
    <w:p w14:paraId="7EC4C8F1" w14:textId="00176E90" w:rsidR="00730274" w:rsidRPr="004E219A" w:rsidRDefault="00730274" w:rsidP="004E219A">
      <w:pPr>
        <w:tabs>
          <w:tab w:val="left" w:pos="993"/>
          <w:tab w:val="left" w:pos="1560"/>
        </w:tabs>
        <w:spacing w:line="276" w:lineRule="auto"/>
        <w:ind w:left="142"/>
        <w:jc w:val="both"/>
        <w:rPr>
          <w:color w:val="000000"/>
          <w:szCs w:val="24"/>
        </w:rPr>
      </w:pPr>
      <w:r w:rsidRPr="004E219A">
        <w:rPr>
          <w:color w:val="000000"/>
          <w:szCs w:val="24"/>
        </w:rPr>
        <w:t xml:space="preserve">7.6. </w:t>
      </w:r>
      <w:r w:rsidR="0006506D" w:rsidRPr="004E219A">
        <w:rPr>
          <w:color w:val="000000"/>
          <w:szCs w:val="24"/>
        </w:rPr>
        <w:t xml:space="preserve">besityčiojantysis – </w:t>
      </w:r>
      <w:r w:rsidR="00B54DC1" w:rsidRPr="004E219A">
        <w:rPr>
          <w:color w:val="000000"/>
          <w:szCs w:val="24"/>
        </w:rPr>
        <w:t>asmuo</w:t>
      </w:r>
      <w:r w:rsidR="0006506D" w:rsidRPr="004E219A">
        <w:rPr>
          <w:color w:val="000000"/>
          <w:szCs w:val="24"/>
        </w:rPr>
        <w:t>, inicijuojantis patyčias ir</w:t>
      </w:r>
      <w:r w:rsidR="003C191D">
        <w:rPr>
          <w:color w:val="000000"/>
          <w:szCs w:val="24"/>
        </w:rPr>
        <w:t xml:space="preserve"> (</w:t>
      </w:r>
      <w:r w:rsidR="0006506D" w:rsidRPr="004E219A">
        <w:rPr>
          <w:color w:val="000000"/>
          <w:szCs w:val="24"/>
        </w:rPr>
        <w:t>ar</w:t>
      </w:r>
      <w:r w:rsidR="003C191D">
        <w:rPr>
          <w:color w:val="000000"/>
          <w:szCs w:val="24"/>
        </w:rPr>
        <w:t>)</w:t>
      </w:r>
      <w:r w:rsidR="0006506D" w:rsidRPr="004E219A">
        <w:rPr>
          <w:color w:val="000000"/>
          <w:szCs w:val="24"/>
        </w:rPr>
        <w:t xml:space="preserve"> prisidedantis prie jų;</w:t>
      </w:r>
    </w:p>
    <w:p w14:paraId="5E5DB21F" w14:textId="37BC5499" w:rsidR="00730274" w:rsidRPr="004E219A" w:rsidRDefault="00730274" w:rsidP="004E219A">
      <w:pPr>
        <w:tabs>
          <w:tab w:val="left" w:pos="993"/>
          <w:tab w:val="left" w:pos="1560"/>
        </w:tabs>
        <w:spacing w:line="276" w:lineRule="auto"/>
        <w:ind w:left="142"/>
        <w:jc w:val="both"/>
        <w:rPr>
          <w:color w:val="000000"/>
          <w:szCs w:val="24"/>
        </w:rPr>
      </w:pPr>
      <w:r w:rsidRPr="004E219A">
        <w:rPr>
          <w:color w:val="000000"/>
          <w:szCs w:val="24"/>
        </w:rPr>
        <w:t xml:space="preserve">7.8. </w:t>
      </w:r>
      <w:r w:rsidR="0006506D" w:rsidRPr="004E219A">
        <w:rPr>
          <w:color w:val="000000"/>
          <w:szCs w:val="24"/>
        </w:rPr>
        <w:t xml:space="preserve">patyčių stebėtojas – </w:t>
      </w:r>
      <w:r w:rsidR="00B54DC1" w:rsidRPr="004E219A">
        <w:rPr>
          <w:color w:val="000000"/>
          <w:szCs w:val="24"/>
        </w:rPr>
        <w:t>asmuo</w:t>
      </w:r>
      <w:r w:rsidR="0006506D" w:rsidRPr="004E219A">
        <w:rPr>
          <w:color w:val="000000"/>
          <w:szCs w:val="24"/>
        </w:rPr>
        <w:t>, matantis ar žinantis apie patyčias;</w:t>
      </w:r>
    </w:p>
    <w:p w14:paraId="406B8089" w14:textId="2C2BF4FF" w:rsidR="005B3FD6" w:rsidRPr="004E219A" w:rsidRDefault="00730274" w:rsidP="004E219A">
      <w:pPr>
        <w:spacing w:line="276" w:lineRule="auto"/>
        <w:ind w:left="142"/>
        <w:jc w:val="both"/>
        <w:rPr>
          <w:szCs w:val="24"/>
        </w:rPr>
      </w:pPr>
      <w:r w:rsidRPr="004E219A">
        <w:rPr>
          <w:color w:val="000000"/>
          <w:szCs w:val="24"/>
        </w:rPr>
        <w:t>7.9</w:t>
      </w:r>
      <w:r w:rsidR="0006506D" w:rsidRPr="004E219A">
        <w:rPr>
          <w:color w:val="000000"/>
          <w:szCs w:val="24"/>
        </w:rPr>
        <w:t>.</w:t>
      </w:r>
      <w:r w:rsidRPr="004E219A">
        <w:rPr>
          <w:color w:val="000000"/>
          <w:szCs w:val="24"/>
        </w:rPr>
        <w:t xml:space="preserve"> </w:t>
      </w:r>
      <w:r w:rsidR="0006506D" w:rsidRPr="004E219A">
        <w:rPr>
          <w:szCs w:val="24"/>
        </w:rPr>
        <w:t xml:space="preserve">patyčių ir smurto prevencija - veikla, </w:t>
      </w:r>
      <w:r w:rsidR="00CF5999" w:rsidRPr="004E219A">
        <w:rPr>
          <w:rFonts w:eastAsia="SimSun"/>
          <w:szCs w:val="24"/>
          <w:lang w:eastAsia="zh-CN"/>
        </w:rPr>
        <w:t xml:space="preserve">kuria siekiama užkirsti kelią smurto ir patyčių rizikos veiksniams atsirasti arba jų įtakai sumažinti, </w:t>
      </w:r>
      <w:r w:rsidR="002F5D23" w:rsidRPr="004E219A">
        <w:rPr>
          <w:rFonts w:eastAsia="SimSun"/>
          <w:szCs w:val="24"/>
          <w:lang w:eastAsia="zh-CN"/>
        </w:rPr>
        <w:t>kurti saugią, asmenybės augimui, brandai ir ugdymuisi palankią aplinką</w:t>
      </w:r>
      <w:r w:rsidR="00FD3C07" w:rsidRPr="004E219A">
        <w:rPr>
          <w:rFonts w:eastAsia="SimSun"/>
          <w:szCs w:val="24"/>
          <w:lang w:eastAsia="zh-CN"/>
        </w:rPr>
        <w:t xml:space="preserve"> (</w:t>
      </w:r>
      <w:r w:rsidR="002F5D23" w:rsidRPr="004E219A">
        <w:rPr>
          <w:rFonts w:eastAsia="SimSun"/>
          <w:szCs w:val="24"/>
          <w:lang w:eastAsia="zh-CN"/>
        </w:rPr>
        <w:t xml:space="preserve">kurioje jaučiasi </w:t>
      </w:r>
      <w:r w:rsidR="00FD3C07" w:rsidRPr="004E219A">
        <w:rPr>
          <w:rFonts w:eastAsia="SimSun"/>
          <w:szCs w:val="24"/>
          <w:lang w:eastAsia="zh-CN"/>
        </w:rPr>
        <w:t>pagarba, priėmimas, saugumas</w:t>
      </w:r>
      <w:r w:rsidR="002F5D23" w:rsidRPr="004E219A">
        <w:rPr>
          <w:rFonts w:eastAsia="SimSun"/>
          <w:szCs w:val="24"/>
          <w:lang w:eastAsia="zh-CN"/>
        </w:rPr>
        <w:t xml:space="preserve">, </w:t>
      </w:r>
      <w:r w:rsidR="00FD3C07" w:rsidRPr="004E219A">
        <w:rPr>
          <w:rFonts w:eastAsia="SimSun"/>
          <w:szCs w:val="24"/>
          <w:lang w:eastAsia="zh-CN"/>
        </w:rPr>
        <w:t>išklausoma ir vertinama nuomonė ir siūlymai, vyrauja emocinė gerovė, vyksta bendradarbiavimas), s</w:t>
      </w:r>
      <w:r w:rsidR="00CF5999" w:rsidRPr="004E219A">
        <w:rPr>
          <w:rFonts w:eastAsia="SimSun"/>
          <w:szCs w:val="24"/>
          <w:lang w:eastAsia="zh-CN"/>
        </w:rPr>
        <w:t>tiprinti apsauginius veiksnius</w:t>
      </w:r>
      <w:r w:rsidR="0006506D" w:rsidRPr="004E219A">
        <w:rPr>
          <w:szCs w:val="24"/>
        </w:rPr>
        <w:t>, imantis Darželio bendruomenės narių (ugdytinių, administracijos atstovų, pedagogų, švietimo pagalbos specialistų, kitų darbuotojų, tėvų (globėjų)) švietimo</w:t>
      </w:r>
      <w:r w:rsidR="00CF5999" w:rsidRPr="004E219A">
        <w:rPr>
          <w:szCs w:val="24"/>
        </w:rPr>
        <w:t>, informavimo ir kitų priemonių.</w:t>
      </w:r>
      <w:r w:rsidR="00FD3C07" w:rsidRPr="004E219A">
        <w:rPr>
          <w:szCs w:val="24"/>
        </w:rPr>
        <w:t xml:space="preserve"> </w:t>
      </w:r>
      <w:r w:rsidR="00CF5999" w:rsidRPr="004E219A">
        <w:rPr>
          <w:rFonts w:eastAsia="SimSun"/>
          <w:szCs w:val="24"/>
          <w:lang w:eastAsia="zh-CN"/>
        </w:rPr>
        <w:t>Prevencija</w:t>
      </w:r>
      <w:r w:rsidR="00CF5999" w:rsidRPr="004E219A">
        <w:rPr>
          <w:rFonts w:eastAsia="SimSun"/>
          <w:b/>
          <w:szCs w:val="24"/>
          <w:lang w:eastAsia="zh-CN"/>
        </w:rPr>
        <w:t xml:space="preserve"> </w:t>
      </w:r>
      <w:r w:rsidR="00CF5999" w:rsidRPr="004E219A">
        <w:rPr>
          <w:rFonts w:eastAsia="SimSun"/>
          <w:szCs w:val="24"/>
          <w:lang w:eastAsia="zh-CN"/>
        </w:rPr>
        <w:t xml:space="preserve">yra nuolatinis, cikliškas (ne baigtinis) procesas, apimantis esamų arba </w:t>
      </w:r>
      <w:r w:rsidR="00CF5999" w:rsidRPr="004E219A">
        <w:rPr>
          <w:rFonts w:eastAsia="SimSun"/>
          <w:szCs w:val="24"/>
          <w:lang w:eastAsia="zh-CN"/>
        </w:rPr>
        <w:lastRenderedPageBreak/>
        <w:t>potencialiai galimų problemų identifikavimą, tinkamų priemonių joms spręsti parinkimą ir vykdymą, poveikio į(si)vertinimą ir tolesnių veiksmų planavimą;</w:t>
      </w:r>
    </w:p>
    <w:p w14:paraId="772ED4DE" w14:textId="2459FFE7" w:rsidR="005B3FD6" w:rsidRPr="004E219A" w:rsidRDefault="005B3FD6" w:rsidP="004E219A">
      <w:pPr>
        <w:pStyle w:val="prastasiniatinklio"/>
        <w:shd w:val="clear" w:color="auto" w:fill="FFFFFF"/>
        <w:spacing w:before="0" w:beforeAutospacing="0" w:after="0" w:afterAutospacing="0" w:line="276" w:lineRule="auto"/>
        <w:ind w:left="142"/>
        <w:jc w:val="both"/>
      </w:pPr>
      <w:r w:rsidRPr="004E219A">
        <w:t>7.</w:t>
      </w:r>
      <w:r w:rsidR="00FD3C07" w:rsidRPr="004E219A">
        <w:t>10</w:t>
      </w:r>
      <w:r w:rsidRPr="004E219A">
        <w:t xml:space="preserve">. </w:t>
      </w:r>
      <w:r w:rsidR="008715C8" w:rsidRPr="004E219A">
        <w:t>smurto ir patyčių</w:t>
      </w:r>
      <w:r w:rsidR="0006506D" w:rsidRPr="004E219A">
        <w:t xml:space="preserve"> intervencija – visuma priemonių, taikoma visiems smurto ir patyčių dalyviams. Tai </w:t>
      </w:r>
      <w:r w:rsidR="0006506D" w:rsidRPr="004E219A">
        <w:rPr>
          <w:lang w:eastAsia="zh-CN"/>
        </w:rPr>
        <w:t>Darželio vadovo, pavaduotojų, pedagogų, švietimo pagalbos specialistų ir kitų Darželio darbuotojų koordinuoti veiksmai, nukreipti į smurto ir patyčių stabdymą</w:t>
      </w:r>
      <w:r w:rsidR="00B54DC1" w:rsidRPr="004E219A">
        <w:rPr>
          <w:lang w:eastAsia="zh-CN"/>
        </w:rPr>
        <w:t xml:space="preserve"> ir žalos mažinimą</w:t>
      </w:r>
      <w:r w:rsidR="0006506D" w:rsidRPr="004E219A">
        <w:rPr>
          <w:lang w:eastAsia="zh-CN"/>
        </w:rPr>
        <w:t>, taip pat – švi</w:t>
      </w:r>
      <w:r w:rsidR="00B54DC1" w:rsidRPr="004E219A">
        <w:rPr>
          <w:lang w:eastAsia="zh-CN"/>
        </w:rPr>
        <w:t>etimo pagalbos priemonių visuma;</w:t>
      </w:r>
    </w:p>
    <w:p w14:paraId="4532681C" w14:textId="58473FE8" w:rsidR="008715C8" w:rsidRPr="004E219A" w:rsidRDefault="005B3FD6" w:rsidP="004E219A">
      <w:pPr>
        <w:pStyle w:val="prastasiniatinklio"/>
        <w:shd w:val="clear" w:color="auto" w:fill="FFFFFF"/>
        <w:spacing w:before="0" w:beforeAutospacing="0" w:after="0" w:afterAutospacing="0" w:line="276" w:lineRule="auto"/>
        <w:ind w:left="142"/>
        <w:jc w:val="both"/>
      </w:pPr>
      <w:r w:rsidRPr="004E219A">
        <w:t>7.</w:t>
      </w:r>
      <w:r w:rsidR="00FD3C07" w:rsidRPr="004E219A">
        <w:t>11</w:t>
      </w:r>
      <w:r w:rsidR="0006506D" w:rsidRPr="004E219A">
        <w:t>.</w:t>
      </w:r>
      <w:r w:rsidR="00B54DC1" w:rsidRPr="004E219A">
        <w:t xml:space="preserve"> prevencijos ir intervencijos stebėsena – </w:t>
      </w:r>
      <w:r w:rsidR="008715C8" w:rsidRPr="004E219A">
        <w:t>smurto ir patyčių</w:t>
      </w:r>
      <w:r w:rsidR="00B54DC1" w:rsidRPr="004E219A">
        <w:t xml:space="preserve"> situacijos Darželyje stebėjimas, </w:t>
      </w:r>
      <w:r w:rsidR="008715C8" w:rsidRPr="004E219A">
        <w:t xml:space="preserve">identifikuojant aktualias problemas, </w:t>
      </w:r>
      <w:r w:rsidR="00B54DC1" w:rsidRPr="004E219A">
        <w:t>renkant, ana</w:t>
      </w:r>
      <w:r w:rsidR="008715C8" w:rsidRPr="004E219A">
        <w:t>lizuojant faktus ir informaciją</w:t>
      </w:r>
      <w:r w:rsidR="00B54DC1" w:rsidRPr="004E219A">
        <w:t xml:space="preserve"> </w:t>
      </w:r>
      <w:r w:rsidR="008715C8" w:rsidRPr="004E219A">
        <w:t xml:space="preserve">apie ugdymo(si) aplinkos saugumą, Darželio bendruomenės narių tarpusavio santykius ir kitą informaciją, kuri yra svarbi </w:t>
      </w:r>
      <w:r w:rsidR="00B54DC1" w:rsidRPr="004E219A">
        <w:t xml:space="preserve">geresniam </w:t>
      </w:r>
      <w:r w:rsidR="008715C8" w:rsidRPr="004E219A">
        <w:t xml:space="preserve">šio reiškinio </w:t>
      </w:r>
      <w:r w:rsidR="00B54DC1" w:rsidRPr="004E219A">
        <w:t>pažinimui bei valdymui, reiškinio tolesnės raidos ir galimo poveikio prognozavim</w:t>
      </w:r>
      <w:r w:rsidR="008715C8" w:rsidRPr="004E219A">
        <w:t>ui</w:t>
      </w:r>
      <w:r w:rsidR="00FD3C07" w:rsidRPr="004E219A">
        <w:t>;</w:t>
      </w:r>
    </w:p>
    <w:p w14:paraId="56986F9A" w14:textId="7E0CFAE1" w:rsidR="00FD3C07" w:rsidRPr="004E219A" w:rsidRDefault="00FD3C07" w:rsidP="004E219A">
      <w:pPr>
        <w:autoSpaceDE w:val="0"/>
        <w:autoSpaceDN w:val="0"/>
        <w:adjustRightInd w:val="0"/>
        <w:spacing w:line="276" w:lineRule="auto"/>
        <w:ind w:left="142"/>
        <w:jc w:val="both"/>
        <w:rPr>
          <w:szCs w:val="24"/>
        </w:rPr>
      </w:pPr>
      <w:r w:rsidRPr="004E219A">
        <w:rPr>
          <w:szCs w:val="24"/>
        </w:rPr>
        <w:t xml:space="preserve">7.12. </w:t>
      </w:r>
      <w:r w:rsidR="00E25685" w:rsidRPr="004E219A">
        <w:rPr>
          <w:szCs w:val="24"/>
        </w:rPr>
        <w:t xml:space="preserve">,,apsvarstyti“ patyčių ir (ar) smurto </w:t>
      </w:r>
      <w:r w:rsidR="00E25685" w:rsidRPr="004E219A">
        <w:rPr>
          <w:iCs/>
          <w:szCs w:val="24"/>
        </w:rPr>
        <w:t xml:space="preserve">atvejį - </w:t>
      </w:r>
      <w:r w:rsidR="00E25685" w:rsidRPr="004E219A">
        <w:rPr>
          <w:szCs w:val="24"/>
        </w:rPr>
        <w:t>reiškia, kad įspėjamieji požymiai gali būti vaiką žalojančio elgesio požymiai, kuriuos apsvarsčius ir surinkus papildomos informacijos reikia įtarti, kad vaikas yra žalojamas, arba tokią tikimybę atmesti.</w:t>
      </w:r>
    </w:p>
    <w:p w14:paraId="46F3931E" w14:textId="0205BEA6" w:rsidR="00E25685" w:rsidRPr="004E219A" w:rsidRDefault="00E25685" w:rsidP="004E219A">
      <w:pPr>
        <w:autoSpaceDE w:val="0"/>
        <w:autoSpaceDN w:val="0"/>
        <w:adjustRightInd w:val="0"/>
        <w:spacing w:line="276" w:lineRule="auto"/>
        <w:ind w:left="142"/>
        <w:jc w:val="both"/>
        <w:rPr>
          <w:szCs w:val="24"/>
        </w:rPr>
      </w:pPr>
      <w:r w:rsidRPr="004E219A">
        <w:rPr>
          <w:szCs w:val="24"/>
        </w:rPr>
        <w:t>7.13. ,,</w:t>
      </w:r>
      <w:r w:rsidRPr="004E219A">
        <w:rPr>
          <w:iCs/>
          <w:szCs w:val="24"/>
        </w:rPr>
        <w:t xml:space="preserve">įtarti“ </w:t>
      </w:r>
      <w:r w:rsidRPr="004E219A">
        <w:rPr>
          <w:szCs w:val="24"/>
        </w:rPr>
        <w:t xml:space="preserve">patyčių ir (ar) smurto </w:t>
      </w:r>
      <w:r w:rsidRPr="004E219A">
        <w:rPr>
          <w:iCs/>
          <w:szCs w:val="24"/>
        </w:rPr>
        <w:t xml:space="preserve">atvejį - </w:t>
      </w:r>
      <w:r w:rsidRPr="004E219A">
        <w:rPr>
          <w:szCs w:val="24"/>
        </w:rPr>
        <w:t>reiškia, kad labai tikėtina, jog įspėjamieji požymiai yra vaiką žalojančio elgesio požymiai. Įtarus, kad vaikas yra žalojamas, reikia apie tai informuoti Darželio vadovą, vaiko teisių apsaugos specialistus ir (ar) policiją bei imtis kitų veiksmų.</w:t>
      </w:r>
    </w:p>
    <w:p w14:paraId="3D8DE5F8" w14:textId="7BCFE365" w:rsidR="00DC51E8" w:rsidRPr="004E219A" w:rsidRDefault="005B3FD6" w:rsidP="004E219A">
      <w:pPr>
        <w:pStyle w:val="prastasiniatinklio"/>
        <w:shd w:val="clear" w:color="auto" w:fill="FFFFFF"/>
        <w:spacing w:before="0" w:beforeAutospacing="0" w:after="0" w:afterAutospacing="0" w:line="276" w:lineRule="auto"/>
        <w:jc w:val="both"/>
        <w:rPr>
          <w:color w:val="000000"/>
        </w:rPr>
      </w:pPr>
      <w:r w:rsidRPr="004E219A">
        <w:rPr>
          <w:color w:val="000000"/>
        </w:rPr>
        <w:t xml:space="preserve">8. Darželis, vykdydamas veiklas, orientuotas </w:t>
      </w:r>
      <w:r w:rsidR="001C309B" w:rsidRPr="004E219A">
        <w:t xml:space="preserve">į smurto, </w:t>
      </w:r>
      <w:r w:rsidRPr="004E219A">
        <w:t>patyčių</w:t>
      </w:r>
      <w:r w:rsidRPr="004E219A">
        <w:rPr>
          <w:color w:val="000000"/>
        </w:rPr>
        <w:t xml:space="preserve"> prevenciją</w:t>
      </w:r>
      <w:r w:rsidR="00CF5999" w:rsidRPr="004E219A">
        <w:rPr>
          <w:color w:val="000000"/>
        </w:rPr>
        <w:t xml:space="preserve"> ir in</w:t>
      </w:r>
      <w:r w:rsidR="007F2558" w:rsidRPr="004E219A">
        <w:rPr>
          <w:color w:val="000000"/>
        </w:rPr>
        <w:t>t</w:t>
      </w:r>
      <w:r w:rsidR="00CF5999" w:rsidRPr="004E219A">
        <w:rPr>
          <w:color w:val="000000"/>
        </w:rPr>
        <w:t>e</w:t>
      </w:r>
      <w:r w:rsidR="007F2558" w:rsidRPr="004E219A">
        <w:rPr>
          <w:color w:val="000000"/>
        </w:rPr>
        <w:t>rvenciją</w:t>
      </w:r>
      <w:r w:rsidR="001C309B" w:rsidRPr="004E219A">
        <w:rPr>
          <w:color w:val="000000"/>
        </w:rPr>
        <w:t xml:space="preserve"> </w:t>
      </w:r>
      <w:r w:rsidRPr="004E219A">
        <w:rPr>
          <w:color w:val="000000"/>
        </w:rPr>
        <w:t>bendradarbiauja su ugdytinių tėvais (konsultuoja, informuoja patyčių ir smurto prevencijos, saugios aplinkos Darželyje kūrimo klausimais, įtraukia į priemonių planavimą ir įgyvendinimą), vietos bendruomene, savivaldybėse esančiomis įstaigomis ir organizacijomis, kitais suinteresuotais asmenimis.</w:t>
      </w:r>
    </w:p>
    <w:p w14:paraId="077403CB" w14:textId="77777777" w:rsidR="005373CA" w:rsidRPr="004E219A" w:rsidRDefault="005373CA" w:rsidP="004E219A">
      <w:pPr>
        <w:tabs>
          <w:tab w:val="left" w:pos="851"/>
        </w:tabs>
        <w:spacing w:line="276" w:lineRule="auto"/>
        <w:jc w:val="both"/>
        <w:rPr>
          <w:rFonts w:eastAsia="SimSun"/>
          <w:b/>
          <w:szCs w:val="24"/>
          <w:lang w:eastAsia="zh-CN"/>
        </w:rPr>
      </w:pPr>
    </w:p>
    <w:p w14:paraId="21875595" w14:textId="11A1CE4C" w:rsidR="00607554" w:rsidRPr="004E219A" w:rsidRDefault="003269B4" w:rsidP="004E219A">
      <w:pPr>
        <w:tabs>
          <w:tab w:val="left" w:pos="851"/>
        </w:tabs>
        <w:spacing w:line="276" w:lineRule="auto"/>
        <w:jc w:val="center"/>
        <w:rPr>
          <w:rFonts w:eastAsia="SimSun"/>
          <w:b/>
          <w:szCs w:val="24"/>
          <w:lang w:eastAsia="zh-CN"/>
        </w:rPr>
      </w:pPr>
      <w:r w:rsidRPr="004E219A">
        <w:rPr>
          <w:rFonts w:eastAsia="SimSun"/>
          <w:b/>
          <w:szCs w:val="24"/>
          <w:lang w:eastAsia="zh-CN"/>
        </w:rPr>
        <w:t xml:space="preserve">II. </w:t>
      </w:r>
      <w:r w:rsidR="002026B5" w:rsidRPr="004E219A">
        <w:rPr>
          <w:rFonts w:eastAsia="SimSun"/>
          <w:b/>
          <w:szCs w:val="24"/>
          <w:lang w:eastAsia="zh-CN"/>
        </w:rPr>
        <w:t>SMURTO, PATYČIŲ STEBĖSENA IR PREVENCIJA DARŽELYJE</w:t>
      </w:r>
    </w:p>
    <w:p w14:paraId="297BB2C1" w14:textId="77777777" w:rsidR="00917F2A" w:rsidRPr="004E219A" w:rsidRDefault="00917F2A" w:rsidP="004E219A">
      <w:pPr>
        <w:tabs>
          <w:tab w:val="left" w:pos="851"/>
        </w:tabs>
        <w:spacing w:line="276" w:lineRule="auto"/>
        <w:ind w:firstLine="567"/>
        <w:jc w:val="both"/>
        <w:rPr>
          <w:rFonts w:eastAsia="SimSun"/>
          <w:b/>
          <w:szCs w:val="24"/>
          <w:lang w:eastAsia="zh-CN"/>
        </w:rPr>
      </w:pPr>
    </w:p>
    <w:p w14:paraId="07C13234" w14:textId="0CD92A30" w:rsidR="00CC2F87" w:rsidRPr="004E219A" w:rsidRDefault="002026B5" w:rsidP="004E219A">
      <w:pPr>
        <w:pStyle w:val="Betarp"/>
        <w:spacing w:line="276" w:lineRule="auto"/>
        <w:jc w:val="both"/>
        <w:rPr>
          <w:rFonts w:ascii="Times New Roman" w:eastAsia="SimSun" w:hAnsi="Times New Roman"/>
          <w:sz w:val="24"/>
          <w:szCs w:val="24"/>
          <w:lang w:eastAsia="zh-CN"/>
        </w:rPr>
      </w:pPr>
      <w:r w:rsidRPr="004E219A">
        <w:rPr>
          <w:rFonts w:ascii="Times New Roman" w:hAnsi="Times New Roman"/>
          <w:sz w:val="24"/>
          <w:szCs w:val="24"/>
        </w:rPr>
        <w:t xml:space="preserve">9. </w:t>
      </w:r>
      <w:r w:rsidR="00CC2F87" w:rsidRPr="004E219A">
        <w:rPr>
          <w:rFonts w:ascii="Times New Roman" w:hAnsi="Times New Roman"/>
          <w:sz w:val="24"/>
          <w:szCs w:val="24"/>
        </w:rPr>
        <w:t xml:space="preserve">Smurto, patyčių prevencija ir intervencija yra svarbi Darželio veiklos dalis, kurios planavimu, organizavimu ir stebėsena rūpinasi Darželio vadovas, </w:t>
      </w:r>
      <w:r w:rsidR="00C32EED">
        <w:rPr>
          <w:rFonts w:ascii="Times New Roman" w:hAnsi="Times New Roman"/>
          <w:sz w:val="24"/>
          <w:szCs w:val="24"/>
        </w:rPr>
        <w:t>jo</w:t>
      </w:r>
      <w:r w:rsidR="00CC2F87" w:rsidRPr="004E219A">
        <w:rPr>
          <w:rFonts w:ascii="Times New Roman" w:hAnsi="Times New Roman"/>
          <w:sz w:val="24"/>
          <w:szCs w:val="24"/>
        </w:rPr>
        <w:t xml:space="preserve"> pavaduotojas ugdymui, </w:t>
      </w:r>
      <w:r w:rsidR="00DA584D" w:rsidRPr="004E219A">
        <w:rPr>
          <w:rFonts w:ascii="Times New Roman" w:hAnsi="Times New Roman"/>
          <w:sz w:val="24"/>
          <w:szCs w:val="24"/>
        </w:rPr>
        <w:t>smurto ir patyčių p</w:t>
      </w:r>
      <w:r w:rsidR="00CC2F87" w:rsidRPr="004E219A">
        <w:rPr>
          <w:rFonts w:ascii="Times New Roman" w:hAnsi="Times New Roman"/>
          <w:sz w:val="24"/>
          <w:szCs w:val="24"/>
        </w:rPr>
        <w:t xml:space="preserve">revencijos grupės ir Vaiko gerovės komisijos </w:t>
      </w:r>
      <w:r w:rsidR="00C32EED">
        <w:rPr>
          <w:rFonts w:ascii="Times New Roman" w:hAnsi="Times New Roman"/>
          <w:sz w:val="24"/>
          <w:szCs w:val="24"/>
        </w:rPr>
        <w:t xml:space="preserve"> (toliau – VGK) </w:t>
      </w:r>
      <w:r w:rsidR="00CC2F87" w:rsidRPr="004E219A">
        <w:rPr>
          <w:rFonts w:ascii="Times New Roman" w:hAnsi="Times New Roman"/>
          <w:sz w:val="24"/>
          <w:szCs w:val="24"/>
        </w:rPr>
        <w:t>nariai, grupių pedagogai, o jų vykdyme dalyvauja visi Darželio bendruomenės nariai.</w:t>
      </w:r>
      <w:r w:rsidR="004A608C" w:rsidRPr="004E219A">
        <w:rPr>
          <w:rFonts w:ascii="Times New Roman" w:eastAsia="SimSun" w:hAnsi="Times New Roman"/>
          <w:sz w:val="24"/>
          <w:szCs w:val="24"/>
          <w:lang w:eastAsia="zh-CN"/>
        </w:rPr>
        <w:t xml:space="preserve"> </w:t>
      </w:r>
    </w:p>
    <w:p w14:paraId="6C3D14D8" w14:textId="0A909173" w:rsidR="00CC2F87" w:rsidRPr="004E219A" w:rsidRDefault="00232CAD" w:rsidP="004E219A">
      <w:pPr>
        <w:pStyle w:val="Betarp"/>
        <w:spacing w:line="276" w:lineRule="auto"/>
        <w:jc w:val="both"/>
        <w:rPr>
          <w:rFonts w:ascii="Times New Roman" w:hAnsi="Times New Roman"/>
          <w:sz w:val="24"/>
          <w:szCs w:val="24"/>
        </w:rPr>
      </w:pPr>
      <w:r w:rsidRPr="004E219A">
        <w:rPr>
          <w:rFonts w:ascii="Times New Roman" w:hAnsi="Times New Roman"/>
          <w:sz w:val="24"/>
          <w:szCs w:val="24"/>
        </w:rPr>
        <w:t xml:space="preserve">10. </w:t>
      </w:r>
      <w:r w:rsidR="00CC2F87" w:rsidRPr="004E219A">
        <w:rPr>
          <w:rFonts w:ascii="Times New Roman" w:hAnsi="Times New Roman"/>
          <w:color w:val="000000"/>
          <w:sz w:val="24"/>
          <w:szCs w:val="24"/>
        </w:rPr>
        <w:t>Darželio vadovas yra atsakingas už Tvarkos aprašo parengimą ir vykdymą, už stebėsenos rezultatais paremto kasmetinio Darželio smurto ir patyčių prevencijos priemonių plano parengimą, pristatymą bendruomenei ir vykdymą.</w:t>
      </w:r>
    </w:p>
    <w:p w14:paraId="48628E62" w14:textId="142D1A95" w:rsidR="00DA584D" w:rsidRPr="004E219A" w:rsidRDefault="00DA584D" w:rsidP="004E219A">
      <w:pPr>
        <w:pStyle w:val="prastasiniatinklio"/>
        <w:shd w:val="clear" w:color="auto" w:fill="FFFFFF"/>
        <w:spacing w:before="0" w:beforeAutospacing="0" w:after="0" w:afterAutospacing="0" w:line="276" w:lineRule="auto"/>
        <w:jc w:val="both"/>
        <w:rPr>
          <w:color w:val="000000"/>
        </w:rPr>
      </w:pPr>
      <w:r w:rsidRPr="004E219A">
        <w:rPr>
          <w:color w:val="000000"/>
        </w:rPr>
        <w:t xml:space="preserve">11. Tvarkos aprašo vykdymo įgyvendinimą koordinuoja </w:t>
      </w:r>
      <w:r w:rsidR="008A2B24" w:rsidRPr="004E219A">
        <w:rPr>
          <w:color w:val="000000"/>
        </w:rPr>
        <w:t xml:space="preserve">Darželio vadovo paskirti </w:t>
      </w:r>
      <w:r w:rsidRPr="004E219A">
        <w:rPr>
          <w:color w:val="000000"/>
        </w:rPr>
        <w:t xml:space="preserve">ne mažiau kaip trys smurto ir patyčių prevencijos grupės nariai, galintys būti </w:t>
      </w:r>
      <w:r w:rsidR="00C32EED">
        <w:rPr>
          <w:color w:val="000000"/>
        </w:rPr>
        <w:t>VGK</w:t>
      </w:r>
      <w:r w:rsidRPr="004E219A">
        <w:rPr>
          <w:color w:val="000000"/>
        </w:rPr>
        <w:t xml:space="preserve"> nariais, kurie kasmet:</w:t>
      </w:r>
    </w:p>
    <w:p w14:paraId="07FD1D59" w14:textId="120FF7CC" w:rsidR="00DA584D" w:rsidRPr="004E219A" w:rsidRDefault="00DA584D" w:rsidP="00295CBE">
      <w:pPr>
        <w:pStyle w:val="prastasiniatinklio"/>
        <w:shd w:val="clear" w:color="auto" w:fill="FFFFFF"/>
        <w:spacing w:before="0" w:beforeAutospacing="0" w:after="0" w:afterAutospacing="0" w:line="276" w:lineRule="auto"/>
        <w:ind w:left="142"/>
        <w:jc w:val="both"/>
        <w:rPr>
          <w:color w:val="757575"/>
        </w:rPr>
      </w:pPr>
      <w:r w:rsidRPr="004E219A">
        <w:rPr>
          <w:color w:val="000000"/>
        </w:rPr>
        <w:t>1</w:t>
      </w:r>
      <w:r w:rsidR="00295CBE">
        <w:rPr>
          <w:color w:val="000000"/>
        </w:rPr>
        <w:t>1</w:t>
      </w:r>
      <w:r w:rsidRPr="004E219A">
        <w:rPr>
          <w:color w:val="000000"/>
        </w:rPr>
        <w:t>.1. inicijuoja ir koordinuoja anoniminės bendruomenės narių apklausos vykdymą ir apibendrina jos rezultatus;</w:t>
      </w:r>
    </w:p>
    <w:p w14:paraId="145B8759" w14:textId="514E29B4" w:rsidR="00DA584D" w:rsidRPr="004E219A" w:rsidRDefault="00DA584D" w:rsidP="00295CBE">
      <w:pPr>
        <w:pStyle w:val="prastasiniatinklio"/>
        <w:shd w:val="clear" w:color="auto" w:fill="FFFFFF"/>
        <w:spacing w:before="0" w:beforeAutospacing="0" w:after="0" w:afterAutospacing="0" w:line="276" w:lineRule="auto"/>
        <w:ind w:left="142"/>
        <w:jc w:val="both"/>
        <w:rPr>
          <w:color w:val="757575"/>
        </w:rPr>
      </w:pPr>
      <w:r w:rsidRPr="004E219A">
        <w:rPr>
          <w:color w:val="000000"/>
        </w:rPr>
        <w:t>1</w:t>
      </w:r>
      <w:r w:rsidR="00295CBE">
        <w:rPr>
          <w:color w:val="000000"/>
        </w:rPr>
        <w:t>1</w:t>
      </w:r>
      <w:r w:rsidRPr="004E219A">
        <w:rPr>
          <w:color w:val="000000"/>
        </w:rPr>
        <w:t xml:space="preserve">.2. surenka apibendrintus duomenis iš </w:t>
      </w:r>
      <w:r w:rsidR="001307E0" w:rsidRPr="004E219A">
        <w:rPr>
          <w:color w:val="000000"/>
        </w:rPr>
        <w:t>grupių pedagogų, administracijos</w:t>
      </w:r>
      <w:r w:rsidR="00EB55F3" w:rsidRPr="004E219A">
        <w:rPr>
          <w:color w:val="000000"/>
        </w:rPr>
        <w:t xml:space="preserve"> ar (ir) </w:t>
      </w:r>
      <w:r w:rsidR="00C32EED">
        <w:rPr>
          <w:color w:val="000000"/>
        </w:rPr>
        <w:t>VGK</w:t>
      </w:r>
      <w:r w:rsidR="00EB55F3" w:rsidRPr="004E219A">
        <w:rPr>
          <w:color w:val="000000"/>
        </w:rPr>
        <w:t xml:space="preserve"> pirmininko</w:t>
      </w:r>
      <w:r w:rsidR="00C32EED">
        <w:rPr>
          <w:color w:val="000000"/>
        </w:rPr>
        <w:t xml:space="preserve"> </w:t>
      </w:r>
      <w:r w:rsidRPr="004E219A">
        <w:rPr>
          <w:color w:val="000000"/>
        </w:rPr>
        <w:t>d</w:t>
      </w:r>
      <w:r w:rsidR="00B03866" w:rsidRPr="004E219A">
        <w:rPr>
          <w:color w:val="000000"/>
        </w:rPr>
        <w:t xml:space="preserve">ėl Darželyje fiksuotų pranešimų, svarstymą ir </w:t>
      </w:r>
      <w:r w:rsidR="00F07F8A" w:rsidRPr="004E219A">
        <w:rPr>
          <w:color w:val="000000"/>
        </w:rPr>
        <w:t>įtarimus kelianči</w:t>
      </w:r>
      <w:r w:rsidR="00B03866" w:rsidRPr="004E219A">
        <w:rPr>
          <w:color w:val="000000"/>
        </w:rPr>
        <w:t>as</w:t>
      </w:r>
      <w:r w:rsidR="00F07F8A" w:rsidRPr="004E219A">
        <w:rPr>
          <w:color w:val="000000"/>
        </w:rPr>
        <w:t xml:space="preserve"> </w:t>
      </w:r>
      <w:r w:rsidRPr="004E219A">
        <w:rPr>
          <w:color w:val="000000"/>
        </w:rPr>
        <w:t xml:space="preserve">apie smurtą ir patyčias </w:t>
      </w:r>
      <w:r w:rsidR="00B03866" w:rsidRPr="004E219A">
        <w:rPr>
          <w:color w:val="000000"/>
        </w:rPr>
        <w:t xml:space="preserve">aplinkybes </w:t>
      </w:r>
      <w:r w:rsidR="00C32EED">
        <w:rPr>
          <w:color w:val="000000"/>
        </w:rPr>
        <w:t>bei</w:t>
      </w:r>
      <w:r w:rsidRPr="004E219A">
        <w:rPr>
          <w:color w:val="000000"/>
        </w:rPr>
        <w:t xml:space="preserve"> atlieka jų analizę</w:t>
      </w:r>
      <w:r w:rsidR="001307E0" w:rsidRPr="004E219A">
        <w:rPr>
          <w:color w:val="000000"/>
        </w:rPr>
        <w:t xml:space="preserve"> (ne rečiau kaip kartą per metus)</w:t>
      </w:r>
      <w:r w:rsidRPr="004E219A">
        <w:rPr>
          <w:color w:val="000000"/>
        </w:rPr>
        <w:t>;</w:t>
      </w:r>
    </w:p>
    <w:p w14:paraId="166414A9" w14:textId="728002C8" w:rsidR="00DA584D" w:rsidRPr="004E219A" w:rsidRDefault="00DA584D" w:rsidP="00295CBE">
      <w:pPr>
        <w:pStyle w:val="prastasiniatinklio"/>
        <w:shd w:val="clear" w:color="auto" w:fill="FFFFFF"/>
        <w:spacing w:before="0" w:beforeAutospacing="0" w:after="0" w:afterAutospacing="0" w:line="276" w:lineRule="auto"/>
        <w:ind w:left="142"/>
        <w:jc w:val="both"/>
        <w:rPr>
          <w:color w:val="757575"/>
        </w:rPr>
      </w:pPr>
      <w:r w:rsidRPr="004E219A">
        <w:rPr>
          <w:color w:val="000000"/>
        </w:rPr>
        <w:t>1</w:t>
      </w:r>
      <w:r w:rsidR="00295CBE">
        <w:rPr>
          <w:color w:val="000000"/>
        </w:rPr>
        <w:t>1</w:t>
      </w:r>
      <w:r w:rsidRPr="004E219A">
        <w:rPr>
          <w:color w:val="000000"/>
        </w:rPr>
        <w:t xml:space="preserve">.3. remiantis apklausos ir pranešimų apie smurtą ir patyčias analizės duomenimis, </w:t>
      </w:r>
      <w:r w:rsidR="002F5D23" w:rsidRPr="004E219A">
        <w:rPr>
          <w:color w:val="000000"/>
        </w:rPr>
        <w:t xml:space="preserve">mokslo metams </w:t>
      </w:r>
      <w:r w:rsidRPr="004E219A">
        <w:rPr>
          <w:color w:val="000000"/>
        </w:rPr>
        <w:t>rengia smurto ir patyčių prevencijos ir intervencijos priemonių planą</w:t>
      </w:r>
      <w:r w:rsidR="002F5D23" w:rsidRPr="004E219A">
        <w:rPr>
          <w:color w:val="000000"/>
        </w:rPr>
        <w:t>, kuris būtų nukreiptas į visą Darželio bendruomenę, padėtų išvengti problemų atsiradimo ir mažintų egzistuojančių problemų mastą</w:t>
      </w:r>
      <w:r w:rsidRPr="004E219A">
        <w:rPr>
          <w:color w:val="000000"/>
        </w:rPr>
        <w:t>;</w:t>
      </w:r>
    </w:p>
    <w:p w14:paraId="18795B22" w14:textId="73C41041" w:rsidR="00DA584D" w:rsidRPr="004E219A" w:rsidRDefault="00DA584D" w:rsidP="00295CBE">
      <w:pPr>
        <w:pStyle w:val="prastasiniatinklio"/>
        <w:shd w:val="clear" w:color="auto" w:fill="FFFFFF"/>
        <w:spacing w:before="0" w:beforeAutospacing="0" w:after="0" w:afterAutospacing="0" w:line="276" w:lineRule="auto"/>
        <w:ind w:left="142"/>
        <w:jc w:val="both"/>
        <w:rPr>
          <w:color w:val="000000"/>
        </w:rPr>
      </w:pPr>
      <w:r w:rsidRPr="004E219A">
        <w:rPr>
          <w:color w:val="000000"/>
        </w:rPr>
        <w:lastRenderedPageBreak/>
        <w:t>1</w:t>
      </w:r>
      <w:r w:rsidR="00295CBE">
        <w:rPr>
          <w:color w:val="000000"/>
        </w:rPr>
        <w:t>1</w:t>
      </w:r>
      <w:r w:rsidRPr="004E219A">
        <w:rPr>
          <w:color w:val="000000"/>
        </w:rPr>
        <w:t xml:space="preserve">.4. </w:t>
      </w:r>
      <w:r w:rsidR="002F5D23" w:rsidRPr="004E219A">
        <w:rPr>
          <w:rFonts w:eastAsia="SimSun"/>
          <w:lang w:eastAsia="zh-CN"/>
        </w:rPr>
        <w:t>tiems asmenims, kuriems visam Darželiui taikomos prevencijos priemonės yra nepaveikios ir jų nepakanka, numatomos papildomos prevencijos priemonės ar (ir) programos, švietimo pagalba;</w:t>
      </w:r>
    </w:p>
    <w:p w14:paraId="02A9E2A0" w14:textId="05A66D82" w:rsidR="00DA584D" w:rsidRPr="004E219A" w:rsidRDefault="00DA584D" w:rsidP="00295CBE">
      <w:pPr>
        <w:pStyle w:val="prastasiniatinklio"/>
        <w:shd w:val="clear" w:color="auto" w:fill="FFFFFF"/>
        <w:spacing w:before="0" w:beforeAutospacing="0" w:after="0" w:afterAutospacing="0" w:line="276" w:lineRule="auto"/>
        <w:ind w:left="142"/>
        <w:jc w:val="both"/>
        <w:rPr>
          <w:color w:val="757575"/>
        </w:rPr>
      </w:pPr>
      <w:r w:rsidRPr="004E219A">
        <w:rPr>
          <w:color w:val="000000"/>
        </w:rPr>
        <w:t>1</w:t>
      </w:r>
      <w:r w:rsidR="00295CBE">
        <w:rPr>
          <w:color w:val="000000"/>
        </w:rPr>
        <w:t>1</w:t>
      </w:r>
      <w:r w:rsidRPr="004E219A">
        <w:rPr>
          <w:color w:val="000000"/>
        </w:rPr>
        <w:t xml:space="preserve">.5. </w:t>
      </w:r>
      <w:r w:rsidR="002F5D23" w:rsidRPr="004E219A">
        <w:rPr>
          <w:color w:val="000000"/>
        </w:rPr>
        <w:t>aptaria turimą informaciją, svarsto prevencijos ir intervencijos priemonių taikymo plano turinį Vaiko gerovės komisijos posėdyje;</w:t>
      </w:r>
    </w:p>
    <w:p w14:paraId="434E1DCC" w14:textId="7CA3A3B6" w:rsidR="004A608C" w:rsidRPr="004E219A" w:rsidRDefault="00DA584D" w:rsidP="00295CBE">
      <w:pPr>
        <w:pStyle w:val="prastasiniatinklio"/>
        <w:shd w:val="clear" w:color="auto" w:fill="FFFFFF"/>
        <w:spacing w:before="0" w:beforeAutospacing="0" w:after="0" w:afterAutospacing="0" w:line="276" w:lineRule="auto"/>
        <w:ind w:left="142"/>
        <w:jc w:val="both"/>
        <w:rPr>
          <w:color w:val="000000"/>
        </w:rPr>
      </w:pPr>
      <w:r w:rsidRPr="004E219A">
        <w:rPr>
          <w:color w:val="000000"/>
        </w:rPr>
        <w:t>1</w:t>
      </w:r>
      <w:r w:rsidR="00295CBE">
        <w:rPr>
          <w:color w:val="000000"/>
        </w:rPr>
        <w:t>1</w:t>
      </w:r>
      <w:r w:rsidRPr="004E219A">
        <w:rPr>
          <w:color w:val="000000"/>
        </w:rPr>
        <w:t>.6.</w:t>
      </w:r>
      <w:r w:rsidR="002F5D23" w:rsidRPr="004E219A">
        <w:rPr>
          <w:color w:val="000000"/>
        </w:rPr>
        <w:t xml:space="preserve"> teikia siūlymus</w:t>
      </w:r>
      <w:r w:rsidR="00C32EED">
        <w:rPr>
          <w:color w:val="000000"/>
        </w:rPr>
        <w:t xml:space="preserve"> Darželio vadovui dėl smurto ir</w:t>
      </w:r>
      <w:r w:rsidR="002F5D23" w:rsidRPr="004E219A">
        <w:rPr>
          <w:color w:val="000000"/>
        </w:rPr>
        <w:t xml:space="preserve"> patyčių prevencijos ir intervencijos priemonių įgyvendinimo, darbuotojų kvalifikacijos tobulinimo patyčių prevencijos ar intervencijos srityje, Tvarkos aprašo tobulinimo ir kitais klausimais</w:t>
      </w:r>
      <w:r w:rsidR="00EB4BE3" w:rsidRPr="004E219A">
        <w:rPr>
          <w:color w:val="000000"/>
        </w:rPr>
        <w:t>.</w:t>
      </w:r>
      <w:r w:rsidR="004A608C" w:rsidRPr="004E219A">
        <w:rPr>
          <w:color w:val="000000"/>
        </w:rPr>
        <w:t xml:space="preserve"> </w:t>
      </w:r>
    </w:p>
    <w:p w14:paraId="2C4E6698" w14:textId="3EAA74FC" w:rsidR="00F07F8A" w:rsidRPr="004E219A" w:rsidRDefault="00F07F8A" w:rsidP="004E219A">
      <w:pPr>
        <w:pStyle w:val="prastasiniatinklio"/>
        <w:shd w:val="clear" w:color="auto" w:fill="FFFFFF"/>
        <w:spacing w:before="0" w:beforeAutospacing="0" w:after="0" w:afterAutospacing="0" w:line="276" w:lineRule="auto"/>
        <w:jc w:val="both"/>
        <w:rPr>
          <w:color w:val="000000"/>
        </w:rPr>
      </w:pPr>
      <w:r w:rsidRPr="004E219A">
        <w:rPr>
          <w:color w:val="000000"/>
        </w:rPr>
        <w:t>1</w:t>
      </w:r>
      <w:r w:rsidR="00295CBE">
        <w:rPr>
          <w:color w:val="000000"/>
        </w:rPr>
        <w:t>2</w:t>
      </w:r>
      <w:r w:rsidRPr="004E219A">
        <w:rPr>
          <w:color w:val="000000"/>
        </w:rPr>
        <w:t xml:space="preserve">. Grupių pedagogai, administracija ar (ir) </w:t>
      </w:r>
      <w:r w:rsidR="00C32EED">
        <w:rPr>
          <w:color w:val="000000"/>
        </w:rPr>
        <w:t>VGK</w:t>
      </w:r>
      <w:r w:rsidRPr="004E219A">
        <w:rPr>
          <w:color w:val="000000"/>
        </w:rPr>
        <w:t xml:space="preserve"> pirmininkas kasmet išanalizuoja ir apibendrina turimus pranešimus ir </w:t>
      </w:r>
      <w:r w:rsidR="00C32EED">
        <w:rPr>
          <w:color w:val="000000"/>
        </w:rPr>
        <w:t xml:space="preserve">svarstymus, </w:t>
      </w:r>
      <w:r w:rsidRPr="004E219A">
        <w:rPr>
          <w:color w:val="000000"/>
        </w:rPr>
        <w:t xml:space="preserve">įtarimus keliančius požymius apie smurtą ir patyčias, informuoja smurto ir patyčių prevencijos grupės narius, koordinuojančius vykdymo Tvarką; taip pat </w:t>
      </w:r>
      <w:r w:rsidR="005D4D50" w:rsidRPr="004E219A">
        <w:rPr>
          <w:color w:val="000000"/>
        </w:rPr>
        <w:t>teikia jiems apibendrintą informaciją</w:t>
      </w:r>
      <w:r w:rsidRPr="004E219A">
        <w:rPr>
          <w:color w:val="000000"/>
        </w:rPr>
        <w:t xml:space="preserve"> apie prevencijos, intervencijos taikomų priemonių rezultatus, teikia kitą svarbią informaciją, susijusią su smurtu ir patyčiomis.</w:t>
      </w:r>
    </w:p>
    <w:p w14:paraId="651EFA77" w14:textId="77777777" w:rsidR="005373CA" w:rsidRPr="004E219A" w:rsidRDefault="005373CA" w:rsidP="004E219A">
      <w:pPr>
        <w:tabs>
          <w:tab w:val="left" w:pos="851"/>
        </w:tabs>
        <w:spacing w:line="276" w:lineRule="auto"/>
        <w:jc w:val="both"/>
        <w:rPr>
          <w:rFonts w:eastAsia="SimSun"/>
          <w:szCs w:val="24"/>
          <w:lang w:eastAsia="zh-CN"/>
        </w:rPr>
      </w:pPr>
    </w:p>
    <w:p w14:paraId="218755BE" w14:textId="1CA44605" w:rsidR="00607554" w:rsidRPr="004E219A" w:rsidRDefault="003269B4" w:rsidP="004E219A">
      <w:pPr>
        <w:tabs>
          <w:tab w:val="left" w:pos="851"/>
        </w:tabs>
        <w:spacing w:line="276" w:lineRule="auto"/>
        <w:jc w:val="center"/>
        <w:rPr>
          <w:rFonts w:eastAsia="SimSun"/>
          <w:b/>
          <w:szCs w:val="24"/>
          <w:lang w:eastAsia="zh-CN"/>
        </w:rPr>
      </w:pPr>
      <w:r w:rsidRPr="004E219A">
        <w:rPr>
          <w:rFonts w:eastAsia="SimSun"/>
          <w:b/>
          <w:szCs w:val="24"/>
          <w:lang w:eastAsia="zh-CN"/>
        </w:rPr>
        <w:t>III. SMURTO IR PATYČIŲ INTERVENCIJA</w:t>
      </w:r>
    </w:p>
    <w:p w14:paraId="218755BF" w14:textId="4EC528EA" w:rsidR="00607554" w:rsidRPr="004E219A" w:rsidRDefault="00607554" w:rsidP="004E219A">
      <w:pPr>
        <w:tabs>
          <w:tab w:val="left" w:pos="851"/>
          <w:tab w:val="left" w:pos="993"/>
          <w:tab w:val="left" w:pos="1418"/>
        </w:tabs>
        <w:spacing w:line="276" w:lineRule="auto"/>
        <w:jc w:val="both"/>
        <w:rPr>
          <w:rFonts w:eastAsia="SimSun"/>
          <w:szCs w:val="24"/>
          <w:lang w:eastAsia="zh-CN"/>
        </w:rPr>
      </w:pPr>
    </w:p>
    <w:p w14:paraId="2940E2AA" w14:textId="00AD8073" w:rsidR="00096512" w:rsidRPr="00702BB3" w:rsidRDefault="00C90392" w:rsidP="00702BB3">
      <w:pPr>
        <w:pStyle w:val="prastasiniatinklio"/>
        <w:shd w:val="clear" w:color="auto" w:fill="FFFFFF"/>
        <w:spacing w:before="0" w:beforeAutospacing="0" w:after="0" w:afterAutospacing="0" w:line="276" w:lineRule="auto"/>
        <w:jc w:val="both"/>
        <w:rPr>
          <w:color w:val="000000"/>
        </w:rPr>
      </w:pPr>
      <w:r w:rsidRPr="004E219A">
        <w:rPr>
          <w:rFonts w:eastAsia="SimSun"/>
          <w:lang w:eastAsia="zh-CN"/>
        </w:rPr>
        <w:t>1</w:t>
      </w:r>
      <w:r w:rsidR="00295CBE">
        <w:rPr>
          <w:rFonts w:eastAsia="SimSun"/>
          <w:lang w:eastAsia="zh-CN"/>
        </w:rPr>
        <w:t>3</w:t>
      </w:r>
      <w:r w:rsidRPr="004E219A">
        <w:rPr>
          <w:rFonts w:eastAsia="SimSun"/>
          <w:lang w:eastAsia="zh-CN"/>
        </w:rPr>
        <w:t xml:space="preserve">. </w:t>
      </w:r>
      <w:r w:rsidRPr="004E219A">
        <w:rPr>
          <w:color w:val="000000"/>
        </w:rPr>
        <w:t>Visais svarstomų, įtariamų ir realių smurto ir patyčių atvejais</w:t>
      </w:r>
      <w:r w:rsidR="00C32EED">
        <w:rPr>
          <w:color w:val="000000"/>
        </w:rPr>
        <w:t xml:space="preserve">, </w:t>
      </w:r>
      <w:r w:rsidRPr="004E219A">
        <w:rPr>
          <w:color w:val="000000"/>
        </w:rPr>
        <w:t xml:space="preserve">kiekvienas bendruomenės narys įsikiša </w:t>
      </w:r>
      <w:r w:rsidR="00AE0D44" w:rsidRPr="004E219A">
        <w:rPr>
          <w:color w:val="000000"/>
        </w:rPr>
        <w:t xml:space="preserve">įtarus, </w:t>
      </w:r>
      <w:r w:rsidRPr="004E219A">
        <w:rPr>
          <w:color w:val="000000"/>
        </w:rPr>
        <w:t xml:space="preserve">pastebėjus </w:t>
      </w:r>
      <w:r w:rsidR="00AE0D44" w:rsidRPr="004E219A">
        <w:rPr>
          <w:color w:val="000000"/>
        </w:rPr>
        <w:t>ir (ar)</w:t>
      </w:r>
      <w:r w:rsidR="00BB0E85" w:rsidRPr="004E219A">
        <w:rPr>
          <w:color w:val="000000"/>
        </w:rPr>
        <w:t xml:space="preserve"> </w:t>
      </w:r>
      <w:r w:rsidR="00AE0D44" w:rsidRPr="004E219A">
        <w:rPr>
          <w:color w:val="000000"/>
        </w:rPr>
        <w:t xml:space="preserve">svarstant apie, </w:t>
      </w:r>
      <w:r w:rsidRPr="004E219A">
        <w:rPr>
          <w:color w:val="000000"/>
        </w:rPr>
        <w:t xml:space="preserve">smurto / patyčių atvejį, </w:t>
      </w:r>
      <w:r w:rsidR="00A32314" w:rsidRPr="004E219A">
        <w:rPr>
          <w:color w:val="000000"/>
        </w:rPr>
        <w:t xml:space="preserve">imdamasis visų reikiamų priemonių smurtui / patyčioms stabdyti. </w:t>
      </w:r>
    </w:p>
    <w:p w14:paraId="6C0690F8" w14:textId="79207727" w:rsidR="004C4B87" w:rsidRPr="004E219A" w:rsidRDefault="0059221D" w:rsidP="004E219A">
      <w:pPr>
        <w:tabs>
          <w:tab w:val="left" w:pos="851"/>
          <w:tab w:val="left" w:pos="993"/>
          <w:tab w:val="left" w:pos="1418"/>
        </w:tabs>
        <w:spacing w:line="276" w:lineRule="auto"/>
        <w:jc w:val="both"/>
        <w:rPr>
          <w:rFonts w:eastAsia="SimSun"/>
          <w:szCs w:val="24"/>
          <w:lang w:eastAsia="zh-CN"/>
        </w:rPr>
      </w:pPr>
      <w:r w:rsidRPr="004E219A">
        <w:rPr>
          <w:rFonts w:eastAsia="SimSun"/>
          <w:szCs w:val="24"/>
          <w:lang w:eastAsia="zh-CN"/>
        </w:rPr>
        <w:t>1</w:t>
      </w:r>
      <w:r w:rsidR="00295CBE">
        <w:rPr>
          <w:rFonts w:eastAsia="SimSun"/>
          <w:szCs w:val="24"/>
          <w:lang w:eastAsia="zh-CN"/>
        </w:rPr>
        <w:t>4</w:t>
      </w:r>
      <w:r w:rsidRPr="004E219A">
        <w:rPr>
          <w:rFonts w:eastAsia="SimSun"/>
          <w:szCs w:val="24"/>
          <w:lang w:eastAsia="zh-CN"/>
        </w:rPr>
        <w:t xml:space="preserve">. </w:t>
      </w:r>
      <w:r w:rsidR="006B6D1D" w:rsidRPr="004E219A">
        <w:rPr>
          <w:rFonts w:eastAsia="SimSun"/>
          <w:szCs w:val="24"/>
          <w:lang w:eastAsia="zh-CN"/>
        </w:rPr>
        <w:t>Svarstant apie galim</w:t>
      </w:r>
      <w:r w:rsidR="00C90392" w:rsidRPr="004E219A">
        <w:rPr>
          <w:rFonts w:eastAsia="SimSun"/>
          <w:szCs w:val="24"/>
          <w:lang w:eastAsia="zh-CN"/>
        </w:rPr>
        <w:t>ai egzistuojantį</w:t>
      </w:r>
      <w:r w:rsidR="006B6D1D" w:rsidRPr="004E219A">
        <w:rPr>
          <w:rFonts w:eastAsia="SimSun"/>
          <w:szCs w:val="24"/>
          <w:lang w:eastAsia="zh-CN"/>
        </w:rPr>
        <w:t xml:space="preserve"> smurto</w:t>
      </w:r>
      <w:r w:rsidR="00C90392" w:rsidRPr="004E219A">
        <w:rPr>
          <w:rFonts w:eastAsia="SimSun"/>
          <w:szCs w:val="24"/>
          <w:lang w:eastAsia="zh-CN"/>
        </w:rPr>
        <w:t xml:space="preserve"> / patyčių</w:t>
      </w:r>
      <w:r w:rsidR="006B6D1D" w:rsidRPr="004E219A">
        <w:rPr>
          <w:rFonts w:eastAsia="SimSun"/>
          <w:szCs w:val="24"/>
          <w:lang w:eastAsia="zh-CN"/>
        </w:rPr>
        <w:t xml:space="preserve"> atvejį:</w:t>
      </w:r>
    </w:p>
    <w:p w14:paraId="11A56F18" w14:textId="2E17514F" w:rsidR="00C90392" w:rsidRPr="004E219A" w:rsidRDefault="0059221D" w:rsidP="00295CBE">
      <w:pPr>
        <w:pStyle w:val="prastasiniatinklio"/>
        <w:shd w:val="clear" w:color="auto" w:fill="FFFFFF"/>
        <w:spacing w:before="0" w:beforeAutospacing="0" w:after="0" w:afterAutospacing="0" w:line="276" w:lineRule="auto"/>
        <w:ind w:left="142"/>
        <w:jc w:val="both"/>
        <w:rPr>
          <w:color w:val="000000"/>
        </w:rPr>
      </w:pPr>
      <w:r w:rsidRPr="004E219A">
        <w:rPr>
          <w:rFonts w:eastAsia="SimSun"/>
          <w:lang w:eastAsia="zh-CN"/>
        </w:rPr>
        <w:t>1</w:t>
      </w:r>
      <w:r w:rsidR="00295CBE">
        <w:rPr>
          <w:rFonts w:eastAsia="SimSun"/>
          <w:lang w:eastAsia="zh-CN"/>
        </w:rPr>
        <w:t>4</w:t>
      </w:r>
      <w:r w:rsidRPr="004E219A">
        <w:rPr>
          <w:rFonts w:eastAsia="SimSun"/>
          <w:lang w:eastAsia="zh-CN"/>
        </w:rPr>
        <w:t xml:space="preserve">.1. </w:t>
      </w:r>
      <w:r w:rsidR="00C90392" w:rsidRPr="004E219A">
        <w:rPr>
          <w:rFonts w:eastAsia="SimSun"/>
          <w:lang w:eastAsia="zh-CN"/>
        </w:rPr>
        <w:t xml:space="preserve">kiekvienas bendruomenės narys </w:t>
      </w:r>
      <w:r w:rsidR="00C90392" w:rsidRPr="004E219A">
        <w:rPr>
          <w:color w:val="000000"/>
        </w:rPr>
        <w:t>informuoja grupių pedagogus ar (ir) administraciją apie svarstomą smurto / patyčių atvejį</w:t>
      </w:r>
      <w:r w:rsidR="00AE0D44" w:rsidRPr="004E219A">
        <w:rPr>
          <w:color w:val="000000"/>
        </w:rPr>
        <w:t xml:space="preserve"> ar gav</w:t>
      </w:r>
      <w:r w:rsidR="00C32EED">
        <w:rPr>
          <w:color w:val="000000"/>
        </w:rPr>
        <w:t>ę</w:t>
      </w:r>
      <w:r w:rsidR="00AE0D44" w:rsidRPr="004E219A">
        <w:rPr>
          <w:color w:val="000000"/>
        </w:rPr>
        <w:t>s pranešimą apie galimą smurto / patyčių atvejį</w:t>
      </w:r>
      <w:r w:rsidR="00C90392" w:rsidRPr="004E219A">
        <w:rPr>
          <w:color w:val="000000"/>
        </w:rPr>
        <w:t>;</w:t>
      </w:r>
    </w:p>
    <w:p w14:paraId="52CD3D62" w14:textId="181CCF14" w:rsidR="003F06A1" w:rsidRPr="004E219A" w:rsidRDefault="0059221D" w:rsidP="00295CBE">
      <w:pPr>
        <w:tabs>
          <w:tab w:val="left" w:pos="851"/>
          <w:tab w:val="left" w:pos="993"/>
          <w:tab w:val="left" w:pos="1418"/>
        </w:tabs>
        <w:spacing w:line="276" w:lineRule="auto"/>
        <w:ind w:left="142"/>
        <w:jc w:val="both"/>
        <w:rPr>
          <w:rFonts w:eastAsia="SimSun"/>
          <w:szCs w:val="24"/>
          <w:lang w:eastAsia="zh-CN"/>
        </w:rPr>
      </w:pPr>
      <w:r w:rsidRPr="004E219A">
        <w:rPr>
          <w:color w:val="000000"/>
          <w:szCs w:val="24"/>
        </w:rPr>
        <w:t>1</w:t>
      </w:r>
      <w:r w:rsidR="00295CBE">
        <w:rPr>
          <w:rFonts w:eastAsia="SimSun"/>
          <w:szCs w:val="24"/>
          <w:lang w:eastAsia="zh-CN"/>
        </w:rPr>
        <w:t>4</w:t>
      </w:r>
      <w:r w:rsidRPr="004E219A">
        <w:rPr>
          <w:color w:val="000000"/>
          <w:szCs w:val="24"/>
        </w:rPr>
        <w:t xml:space="preserve">.2. </w:t>
      </w:r>
      <w:r w:rsidR="004C4B87" w:rsidRPr="004E219A">
        <w:rPr>
          <w:color w:val="000000"/>
          <w:szCs w:val="24"/>
        </w:rPr>
        <w:t>grupių pedagogai ar (ir) administracija</w:t>
      </w:r>
      <w:r w:rsidR="004C4B87" w:rsidRPr="004E219A">
        <w:rPr>
          <w:rFonts w:eastAsia="SimSun"/>
          <w:szCs w:val="24"/>
          <w:lang w:eastAsia="zh-CN"/>
        </w:rPr>
        <w:t xml:space="preserve"> stebi situaciją, r</w:t>
      </w:r>
      <w:r w:rsidR="000D2FB5" w:rsidRPr="004E219A">
        <w:rPr>
          <w:rFonts w:eastAsia="SimSun"/>
          <w:szCs w:val="24"/>
          <w:lang w:eastAsia="zh-CN"/>
        </w:rPr>
        <w:t xml:space="preserve">enka informaciją, </w:t>
      </w:r>
      <w:r w:rsidR="00096512" w:rsidRPr="004E219A">
        <w:rPr>
          <w:szCs w:val="24"/>
        </w:rPr>
        <w:t>raš</w:t>
      </w:r>
      <w:r w:rsidR="004C4B87" w:rsidRPr="004E219A">
        <w:rPr>
          <w:szCs w:val="24"/>
        </w:rPr>
        <w:t>tu fiksuojant</w:t>
      </w:r>
      <w:r w:rsidR="00096512" w:rsidRPr="004E219A">
        <w:rPr>
          <w:szCs w:val="24"/>
        </w:rPr>
        <w:t xml:space="preserve"> požymius ir visas aplinkybes</w:t>
      </w:r>
      <w:r w:rsidR="004C4B87" w:rsidRPr="004E219A">
        <w:rPr>
          <w:szCs w:val="24"/>
        </w:rPr>
        <w:t xml:space="preserve"> (pvz., vaiko elgesio ir emocijų pokyči</w:t>
      </w:r>
      <w:r w:rsidR="00C32EED">
        <w:rPr>
          <w:szCs w:val="24"/>
        </w:rPr>
        <w:t>us</w:t>
      </w:r>
      <w:r w:rsidR="004C4B87" w:rsidRPr="004E219A">
        <w:rPr>
          <w:szCs w:val="24"/>
        </w:rPr>
        <w:t>, vaiko pasisakym</w:t>
      </w:r>
      <w:r w:rsidR="00C32EED">
        <w:rPr>
          <w:szCs w:val="24"/>
        </w:rPr>
        <w:t>us</w:t>
      </w:r>
      <w:r w:rsidR="004C4B87" w:rsidRPr="004E219A">
        <w:rPr>
          <w:szCs w:val="24"/>
        </w:rPr>
        <w:t>, bendravimo ypatum</w:t>
      </w:r>
      <w:r w:rsidR="00C32EED">
        <w:rPr>
          <w:szCs w:val="24"/>
        </w:rPr>
        <w:t>us</w:t>
      </w:r>
      <w:r w:rsidR="004C4B87" w:rsidRPr="004E219A">
        <w:rPr>
          <w:szCs w:val="24"/>
        </w:rPr>
        <w:t>)</w:t>
      </w:r>
      <w:r w:rsidR="00096512" w:rsidRPr="004E219A">
        <w:rPr>
          <w:szCs w:val="24"/>
        </w:rPr>
        <w:t xml:space="preserve">, </w:t>
      </w:r>
      <w:r w:rsidR="004C4B87" w:rsidRPr="004E219A">
        <w:rPr>
          <w:color w:val="000000"/>
          <w:szCs w:val="24"/>
        </w:rPr>
        <w:t>siekdami nustatyti, ar galima įtarti realų smurto atvejį</w:t>
      </w:r>
      <w:r w:rsidR="004C4B87" w:rsidRPr="004E219A">
        <w:rPr>
          <w:szCs w:val="24"/>
        </w:rPr>
        <w:t>;</w:t>
      </w:r>
    </w:p>
    <w:p w14:paraId="0950EC1E" w14:textId="004E3A51" w:rsidR="00AA647C" w:rsidRPr="004E219A" w:rsidRDefault="0059221D" w:rsidP="00295CBE">
      <w:pPr>
        <w:tabs>
          <w:tab w:val="left" w:pos="851"/>
          <w:tab w:val="left" w:pos="993"/>
          <w:tab w:val="left" w:pos="1418"/>
        </w:tabs>
        <w:spacing w:line="276" w:lineRule="auto"/>
        <w:ind w:left="142"/>
        <w:jc w:val="both"/>
        <w:rPr>
          <w:color w:val="000000"/>
          <w:szCs w:val="24"/>
        </w:rPr>
      </w:pPr>
      <w:r w:rsidRPr="004E219A">
        <w:rPr>
          <w:color w:val="000000"/>
          <w:szCs w:val="24"/>
        </w:rPr>
        <w:t>1</w:t>
      </w:r>
      <w:r w:rsidR="00295CBE">
        <w:rPr>
          <w:rFonts w:eastAsia="SimSun"/>
          <w:szCs w:val="24"/>
          <w:lang w:eastAsia="zh-CN"/>
        </w:rPr>
        <w:t>4</w:t>
      </w:r>
      <w:r w:rsidRPr="004E219A">
        <w:rPr>
          <w:color w:val="000000"/>
          <w:szCs w:val="24"/>
        </w:rPr>
        <w:t xml:space="preserve">.3. </w:t>
      </w:r>
      <w:r w:rsidR="00AA647C" w:rsidRPr="004E219A">
        <w:rPr>
          <w:color w:val="000000"/>
          <w:szCs w:val="24"/>
        </w:rPr>
        <w:t>jei</w:t>
      </w:r>
      <w:r w:rsidR="007B731B" w:rsidRPr="004E219A">
        <w:rPr>
          <w:color w:val="000000"/>
          <w:szCs w:val="24"/>
        </w:rPr>
        <w:t>gu</w:t>
      </w:r>
      <w:r w:rsidR="00AA647C" w:rsidRPr="004E219A">
        <w:rPr>
          <w:color w:val="000000"/>
          <w:szCs w:val="24"/>
        </w:rPr>
        <w:t xml:space="preserve"> reikia pagalbos, grupių pedagogai ar (ir) administracija konsultuojasi su smurto ir patyčių prevencijos gru</w:t>
      </w:r>
      <w:r w:rsidR="007B731B" w:rsidRPr="004E219A">
        <w:rPr>
          <w:color w:val="000000"/>
          <w:szCs w:val="24"/>
        </w:rPr>
        <w:t>pės,</w:t>
      </w:r>
      <w:r w:rsidR="00AA647C" w:rsidRPr="004E219A">
        <w:rPr>
          <w:color w:val="000000"/>
          <w:szCs w:val="24"/>
        </w:rPr>
        <w:t xml:space="preserve"> </w:t>
      </w:r>
      <w:r w:rsidR="00C32EED">
        <w:rPr>
          <w:color w:val="000000"/>
          <w:szCs w:val="24"/>
        </w:rPr>
        <w:t>VGK</w:t>
      </w:r>
      <w:r w:rsidR="00AA647C" w:rsidRPr="004E219A">
        <w:rPr>
          <w:color w:val="000000"/>
          <w:szCs w:val="24"/>
        </w:rPr>
        <w:t xml:space="preserve"> nariais</w:t>
      </w:r>
      <w:r w:rsidR="007B731B" w:rsidRPr="004E219A">
        <w:rPr>
          <w:color w:val="000000"/>
          <w:szCs w:val="24"/>
        </w:rPr>
        <w:t>, švietimo pagalbos specialistais</w:t>
      </w:r>
      <w:r w:rsidR="00AA647C" w:rsidRPr="004E219A">
        <w:rPr>
          <w:color w:val="000000"/>
          <w:szCs w:val="24"/>
        </w:rPr>
        <w:t xml:space="preserve"> ir (ar) </w:t>
      </w:r>
      <w:r w:rsidR="007B731B" w:rsidRPr="004E219A">
        <w:rPr>
          <w:rFonts w:eastAsia="SimSun"/>
          <w:szCs w:val="24"/>
          <w:lang w:eastAsia="zh-CN"/>
        </w:rPr>
        <w:t>atitinkamomis</w:t>
      </w:r>
      <w:r w:rsidR="007B731B" w:rsidRPr="004E219A">
        <w:rPr>
          <w:color w:val="000000"/>
          <w:szCs w:val="24"/>
        </w:rPr>
        <w:t xml:space="preserve"> </w:t>
      </w:r>
      <w:r w:rsidR="00AA647C" w:rsidRPr="004E219A">
        <w:rPr>
          <w:color w:val="000000"/>
          <w:szCs w:val="24"/>
        </w:rPr>
        <w:t>institucijomis (pvz., vaiko teisių apsaugos skyriumi</w:t>
      </w:r>
      <w:r w:rsidR="00D3404C">
        <w:rPr>
          <w:color w:val="000000"/>
          <w:szCs w:val="24"/>
        </w:rPr>
        <w:t xml:space="preserve"> (toliau – VTAS)</w:t>
      </w:r>
      <w:r w:rsidR="00AA647C" w:rsidRPr="004E219A">
        <w:rPr>
          <w:color w:val="000000"/>
          <w:szCs w:val="24"/>
        </w:rPr>
        <w:t xml:space="preserve">, psichologine-pedagogine tarnyba, policija); </w:t>
      </w:r>
    </w:p>
    <w:p w14:paraId="146125D5" w14:textId="40578BB8" w:rsidR="007B731B" w:rsidRPr="004E219A" w:rsidRDefault="0059221D" w:rsidP="00295CBE">
      <w:pPr>
        <w:tabs>
          <w:tab w:val="left" w:pos="851"/>
          <w:tab w:val="left" w:pos="993"/>
          <w:tab w:val="left" w:pos="1418"/>
        </w:tabs>
        <w:spacing w:line="276" w:lineRule="auto"/>
        <w:ind w:left="142"/>
        <w:jc w:val="both"/>
        <w:rPr>
          <w:rFonts w:eastAsia="SimSun"/>
          <w:szCs w:val="24"/>
          <w:lang w:eastAsia="zh-CN"/>
        </w:rPr>
      </w:pPr>
      <w:r w:rsidRPr="004E219A">
        <w:rPr>
          <w:rFonts w:eastAsia="SimSun"/>
          <w:szCs w:val="24"/>
          <w:lang w:eastAsia="zh-CN"/>
        </w:rPr>
        <w:t>1</w:t>
      </w:r>
      <w:r w:rsidR="00295CBE">
        <w:rPr>
          <w:rFonts w:eastAsia="SimSun"/>
          <w:szCs w:val="24"/>
          <w:lang w:eastAsia="zh-CN"/>
        </w:rPr>
        <w:t>4</w:t>
      </w:r>
      <w:r w:rsidRPr="004E219A">
        <w:rPr>
          <w:rFonts w:eastAsia="SimSun"/>
          <w:szCs w:val="24"/>
          <w:lang w:eastAsia="zh-CN"/>
        </w:rPr>
        <w:t xml:space="preserve">.4. </w:t>
      </w:r>
      <w:r w:rsidR="007B731B" w:rsidRPr="004E219A">
        <w:rPr>
          <w:rFonts w:eastAsia="SimSun"/>
          <w:szCs w:val="24"/>
          <w:lang w:eastAsia="zh-CN"/>
        </w:rPr>
        <w:t xml:space="preserve">priklausomai nuo situacijos (pvz., </w:t>
      </w:r>
      <w:r w:rsidRPr="004E219A">
        <w:rPr>
          <w:rFonts w:eastAsia="SimSun"/>
          <w:szCs w:val="24"/>
          <w:lang w:eastAsia="zh-CN"/>
        </w:rPr>
        <w:t xml:space="preserve">reikia patikslinti informaciją, </w:t>
      </w:r>
      <w:r w:rsidR="007B731B" w:rsidRPr="004E219A">
        <w:rPr>
          <w:rFonts w:eastAsia="SimSun"/>
          <w:szCs w:val="24"/>
          <w:lang w:eastAsia="zh-CN"/>
        </w:rPr>
        <w:t xml:space="preserve">nukentėjęs kalba apie patiriamą smurtą, </w:t>
      </w:r>
      <w:r w:rsidRPr="004E219A">
        <w:rPr>
          <w:rFonts w:eastAsia="SimSun"/>
          <w:szCs w:val="24"/>
          <w:lang w:eastAsia="zh-CN"/>
        </w:rPr>
        <w:t>kalba apie patiriamą smurtą nesuteiktų žalos</w:t>
      </w:r>
      <w:r w:rsidR="00817C9F">
        <w:rPr>
          <w:rFonts w:eastAsia="SimSun"/>
          <w:szCs w:val="24"/>
          <w:lang w:eastAsia="zh-CN"/>
        </w:rPr>
        <w:t xml:space="preserve">, </w:t>
      </w:r>
      <w:r w:rsidR="007B731B" w:rsidRPr="004E219A">
        <w:rPr>
          <w:rFonts w:eastAsia="SimSun"/>
          <w:szCs w:val="24"/>
          <w:lang w:eastAsia="zh-CN"/>
        </w:rPr>
        <w:t>yra sukurtas geras emocinis ryšis</w:t>
      </w:r>
      <w:r w:rsidR="00817C9F">
        <w:rPr>
          <w:rFonts w:eastAsia="SimSun"/>
          <w:szCs w:val="24"/>
          <w:lang w:eastAsia="zh-CN"/>
        </w:rPr>
        <w:t xml:space="preserve"> su nukentėjusiu</w:t>
      </w:r>
      <w:r w:rsidR="007B731B" w:rsidRPr="004E219A">
        <w:rPr>
          <w:rFonts w:eastAsia="SimSun"/>
          <w:szCs w:val="24"/>
          <w:lang w:eastAsia="zh-CN"/>
        </w:rPr>
        <w:t>) ir turim</w:t>
      </w:r>
      <w:r w:rsidR="00B03866" w:rsidRPr="004E219A">
        <w:rPr>
          <w:rFonts w:eastAsia="SimSun"/>
          <w:szCs w:val="24"/>
          <w:lang w:eastAsia="zh-CN"/>
        </w:rPr>
        <w:t>ų</w:t>
      </w:r>
      <w:r w:rsidR="007B731B" w:rsidRPr="004E219A">
        <w:rPr>
          <w:rFonts w:eastAsia="SimSun"/>
          <w:szCs w:val="24"/>
          <w:lang w:eastAsia="zh-CN"/>
        </w:rPr>
        <w:t xml:space="preserve"> kompetencij</w:t>
      </w:r>
      <w:r w:rsidR="00B03866" w:rsidRPr="004E219A">
        <w:rPr>
          <w:rFonts w:eastAsia="SimSun"/>
          <w:szCs w:val="24"/>
          <w:lang w:eastAsia="zh-CN"/>
        </w:rPr>
        <w:t>ų</w:t>
      </w:r>
      <w:r w:rsidR="007B731B" w:rsidRPr="004E219A">
        <w:rPr>
          <w:rFonts w:eastAsia="SimSun"/>
          <w:szCs w:val="24"/>
          <w:lang w:eastAsia="zh-CN"/>
        </w:rPr>
        <w:t xml:space="preserve">, </w:t>
      </w:r>
      <w:r w:rsidR="007B731B" w:rsidRPr="004E219A">
        <w:rPr>
          <w:color w:val="000000"/>
          <w:szCs w:val="24"/>
        </w:rPr>
        <w:t xml:space="preserve">grupių pedagogai, administracija, smurto ir patyčių prevencijos grupė, </w:t>
      </w:r>
      <w:r w:rsidR="00817C9F">
        <w:rPr>
          <w:color w:val="000000"/>
          <w:szCs w:val="24"/>
        </w:rPr>
        <w:t>VGK</w:t>
      </w:r>
      <w:r w:rsidR="007B731B" w:rsidRPr="004E219A">
        <w:rPr>
          <w:color w:val="000000"/>
          <w:szCs w:val="24"/>
        </w:rPr>
        <w:t xml:space="preserve"> ar atitinkami šveitimo pagalbos specialistai </w:t>
      </w:r>
      <w:r w:rsidR="007B731B" w:rsidRPr="004E219A">
        <w:rPr>
          <w:rFonts w:eastAsia="SimSun"/>
          <w:szCs w:val="24"/>
          <w:lang w:eastAsia="zh-CN"/>
        </w:rPr>
        <w:t>inicijuoja pokalbį su vaiku, bendruomenės nariais remiantis teisės aktuose ir literatūroje egzistuojanči</w:t>
      </w:r>
      <w:r w:rsidR="00817C9F">
        <w:rPr>
          <w:rFonts w:eastAsia="SimSun"/>
          <w:szCs w:val="24"/>
          <w:lang w:eastAsia="zh-CN"/>
        </w:rPr>
        <w:t>omis</w:t>
      </w:r>
      <w:r w:rsidR="007B731B" w:rsidRPr="004E219A">
        <w:rPr>
          <w:rFonts w:eastAsia="SimSun"/>
          <w:szCs w:val="24"/>
          <w:lang w:eastAsia="zh-CN"/>
        </w:rPr>
        <w:t xml:space="preserve"> </w:t>
      </w:r>
      <w:r w:rsidR="00817C9F">
        <w:rPr>
          <w:rFonts w:eastAsia="SimSun"/>
          <w:szCs w:val="24"/>
          <w:lang w:eastAsia="zh-CN"/>
        </w:rPr>
        <w:t>rekomendacijomis</w:t>
      </w:r>
      <w:r w:rsidR="007B731B" w:rsidRPr="004E219A">
        <w:rPr>
          <w:rFonts w:eastAsia="SimSun"/>
          <w:szCs w:val="24"/>
          <w:lang w:eastAsia="zh-CN"/>
        </w:rPr>
        <w:t>.</w:t>
      </w:r>
    </w:p>
    <w:p w14:paraId="1A486632" w14:textId="0A10E4F6" w:rsidR="00AA647C" w:rsidRPr="004E219A" w:rsidRDefault="00AE0D44" w:rsidP="00295CBE">
      <w:pPr>
        <w:tabs>
          <w:tab w:val="left" w:pos="851"/>
          <w:tab w:val="left" w:pos="993"/>
          <w:tab w:val="left" w:pos="1418"/>
        </w:tabs>
        <w:spacing w:line="276" w:lineRule="auto"/>
        <w:ind w:left="142"/>
        <w:jc w:val="both"/>
        <w:rPr>
          <w:color w:val="000000"/>
          <w:szCs w:val="24"/>
        </w:rPr>
      </w:pPr>
      <w:r w:rsidRPr="004E219A">
        <w:rPr>
          <w:color w:val="000000"/>
          <w:szCs w:val="24"/>
        </w:rPr>
        <w:t>1</w:t>
      </w:r>
      <w:r w:rsidR="00295CBE">
        <w:rPr>
          <w:rFonts w:eastAsia="SimSun"/>
          <w:szCs w:val="24"/>
          <w:lang w:eastAsia="zh-CN"/>
        </w:rPr>
        <w:t>4</w:t>
      </w:r>
      <w:r w:rsidRPr="004E219A">
        <w:rPr>
          <w:color w:val="000000"/>
          <w:szCs w:val="24"/>
        </w:rPr>
        <w:t xml:space="preserve">.5. surinkus informaciją, leidžiančią įtarti ar gavus pranešimą apie liudytą smurto / patyčių atvejį, grupių pedagogai ar (ir) administracija tiesiogiai informuoja vieną iš smurto ir patyčių prevencijos grupės narių ir (ar) </w:t>
      </w:r>
      <w:r w:rsidR="00817C9F">
        <w:rPr>
          <w:color w:val="000000"/>
          <w:szCs w:val="24"/>
        </w:rPr>
        <w:t>VGK</w:t>
      </w:r>
      <w:r w:rsidRPr="004E219A">
        <w:rPr>
          <w:color w:val="000000"/>
          <w:szCs w:val="24"/>
        </w:rPr>
        <w:t xml:space="preserve"> pirmininką apie įtariamas ir (ar) įvykusias patyčias / smurtą, kartu pateikia užpildytą pranešimo apie smurtą ir patyčias formą (Priedas Nr. </w:t>
      </w:r>
      <w:r w:rsidR="00817C9F">
        <w:rPr>
          <w:color w:val="000000"/>
          <w:szCs w:val="24"/>
        </w:rPr>
        <w:t>1</w:t>
      </w:r>
      <w:r w:rsidRPr="004E219A">
        <w:rPr>
          <w:color w:val="000000"/>
          <w:szCs w:val="24"/>
        </w:rPr>
        <w:t>)</w:t>
      </w:r>
      <w:r w:rsidR="00053FB6" w:rsidRPr="004E219A">
        <w:rPr>
          <w:color w:val="000000"/>
          <w:szCs w:val="24"/>
        </w:rPr>
        <w:t xml:space="preserve"> bei pateikia tai </w:t>
      </w:r>
      <w:r w:rsidR="00817C9F">
        <w:rPr>
          <w:color w:val="000000"/>
          <w:szCs w:val="24"/>
        </w:rPr>
        <w:t>pagrindžiančią</w:t>
      </w:r>
      <w:r w:rsidR="00053FB6" w:rsidRPr="004E219A">
        <w:rPr>
          <w:color w:val="000000"/>
          <w:szCs w:val="24"/>
        </w:rPr>
        <w:t xml:space="preserve"> surinktą informaciją</w:t>
      </w:r>
      <w:r w:rsidRPr="004E219A">
        <w:rPr>
          <w:color w:val="000000"/>
          <w:szCs w:val="24"/>
        </w:rPr>
        <w:t>.</w:t>
      </w:r>
    </w:p>
    <w:p w14:paraId="33991B2E" w14:textId="2ED8A7F9" w:rsidR="00F81B91" w:rsidRPr="004E219A" w:rsidRDefault="00F81B91" w:rsidP="004E219A">
      <w:pPr>
        <w:pStyle w:val="prastasiniatinklio"/>
        <w:shd w:val="clear" w:color="auto" w:fill="FFFFFF"/>
        <w:spacing w:before="0" w:beforeAutospacing="0" w:after="0" w:afterAutospacing="0" w:line="276" w:lineRule="auto"/>
        <w:jc w:val="both"/>
      </w:pPr>
      <w:r w:rsidRPr="004E219A">
        <w:t>1</w:t>
      </w:r>
      <w:r w:rsidR="00295CBE">
        <w:t>5</w:t>
      </w:r>
      <w:r w:rsidRPr="004E219A">
        <w:t>. Gavus pranešimą apie smurtą / patyčias</w:t>
      </w:r>
      <w:r w:rsidR="001F7EAD" w:rsidRPr="004E219A">
        <w:t xml:space="preserve">, </w:t>
      </w:r>
      <w:r w:rsidRPr="004E219A">
        <w:t xml:space="preserve">smurto ir patyčių prevencijos grupės nariai ar (ir) </w:t>
      </w:r>
      <w:r w:rsidR="00817C9F">
        <w:t>VGK</w:t>
      </w:r>
      <w:r w:rsidRPr="004E219A">
        <w:t xml:space="preserve"> pirmininkas: </w:t>
      </w:r>
    </w:p>
    <w:p w14:paraId="13B481A4" w14:textId="6DDB8CD7" w:rsidR="00F81B91" w:rsidRPr="004E219A" w:rsidRDefault="00F81B91" w:rsidP="00295CBE">
      <w:pPr>
        <w:pStyle w:val="prastasiniatinklio"/>
        <w:shd w:val="clear" w:color="auto" w:fill="FFFFFF"/>
        <w:spacing w:before="0" w:beforeAutospacing="0" w:after="0" w:afterAutospacing="0" w:line="276" w:lineRule="auto"/>
        <w:ind w:left="142"/>
        <w:jc w:val="both"/>
      </w:pPr>
      <w:r w:rsidRPr="004E219A">
        <w:t>1</w:t>
      </w:r>
      <w:r w:rsidR="00295CBE">
        <w:t>5</w:t>
      </w:r>
      <w:r w:rsidRPr="004E219A">
        <w:t xml:space="preserve">.1. užpildytą formą registruoja smurto ir patyčių registracijos žurnale (žurnalas laikomas </w:t>
      </w:r>
      <w:r w:rsidR="00D3404C">
        <w:t>VGK</w:t>
      </w:r>
      <w:r w:rsidRPr="004E219A">
        <w:t xml:space="preserve"> pirmininko kabinete); </w:t>
      </w:r>
    </w:p>
    <w:p w14:paraId="0EDE2076" w14:textId="66382CD2" w:rsidR="00F81B91" w:rsidRPr="004E219A" w:rsidRDefault="00F81B91" w:rsidP="00295CBE">
      <w:pPr>
        <w:pStyle w:val="prastasiniatinklio"/>
        <w:shd w:val="clear" w:color="auto" w:fill="FFFFFF"/>
        <w:spacing w:before="0" w:beforeAutospacing="0" w:after="0" w:afterAutospacing="0" w:line="276" w:lineRule="auto"/>
        <w:ind w:left="142"/>
        <w:jc w:val="both"/>
      </w:pPr>
      <w:r w:rsidRPr="004E219A">
        <w:lastRenderedPageBreak/>
        <w:t>1</w:t>
      </w:r>
      <w:r w:rsidR="00295CBE">
        <w:t>5</w:t>
      </w:r>
      <w:r w:rsidRPr="004E219A">
        <w:t xml:space="preserve">.2. bendradarbiaujant su administracija ar (ir) pedagogais skubiai aiškinasi situaciją, vertina </w:t>
      </w:r>
      <w:r w:rsidR="001F7EAD" w:rsidRPr="004E219A">
        <w:t>surinktus faktus</w:t>
      </w:r>
      <w:r w:rsidRPr="004E219A">
        <w:t xml:space="preserve">, prireikus </w:t>
      </w:r>
      <w:r w:rsidRPr="004E219A">
        <w:rPr>
          <w:color w:val="000000"/>
        </w:rPr>
        <w:t>inicijuoja Vaiko gerovės komisijos posėdį</w:t>
      </w:r>
      <w:r w:rsidRPr="004E219A">
        <w:t xml:space="preserve"> ir imasi </w:t>
      </w:r>
      <w:r w:rsidR="00891CF2" w:rsidRPr="004E219A">
        <w:t xml:space="preserve">tinkamų situacijai spręsti </w:t>
      </w:r>
      <w:r w:rsidRPr="004E219A">
        <w:t>poveikio priemonių</w:t>
      </w:r>
      <w:r w:rsidR="00743DCE" w:rsidRPr="004E219A">
        <w:t>.</w:t>
      </w:r>
      <w:r w:rsidRPr="004E219A">
        <w:t xml:space="preserve"> </w:t>
      </w:r>
    </w:p>
    <w:p w14:paraId="2167303C" w14:textId="0AFEFB41" w:rsidR="00BC5C2B" w:rsidRPr="004E219A" w:rsidRDefault="00BC5C2B" w:rsidP="004E219A">
      <w:pPr>
        <w:pStyle w:val="prastasiniatinklio"/>
        <w:shd w:val="clear" w:color="auto" w:fill="FFFFFF"/>
        <w:spacing w:before="0" w:beforeAutospacing="0" w:after="0" w:afterAutospacing="0" w:line="276" w:lineRule="auto"/>
        <w:jc w:val="both"/>
        <w:rPr>
          <w:color w:val="000000"/>
        </w:rPr>
      </w:pPr>
    </w:p>
    <w:p w14:paraId="14829A96" w14:textId="264E7BA8" w:rsidR="00891CF2" w:rsidRPr="004E219A" w:rsidRDefault="004015C2" w:rsidP="004E219A">
      <w:pPr>
        <w:tabs>
          <w:tab w:val="left" w:pos="851"/>
          <w:tab w:val="left" w:pos="993"/>
          <w:tab w:val="left" w:pos="1418"/>
        </w:tabs>
        <w:spacing w:line="276" w:lineRule="auto"/>
        <w:jc w:val="both"/>
        <w:rPr>
          <w:rFonts w:eastAsia="SimSun"/>
          <w:szCs w:val="24"/>
          <w:lang w:eastAsia="zh-CN"/>
        </w:rPr>
      </w:pPr>
      <w:r w:rsidRPr="004E219A">
        <w:rPr>
          <w:color w:val="000000"/>
          <w:szCs w:val="24"/>
        </w:rPr>
        <w:t>1</w:t>
      </w:r>
      <w:r w:rsidR="00295CBE">
        <w:rPr>
          <w:color w:val="000000"/>
          <w:szCs w:val="24"/>
        </w:rPr>
        <w:t>6</w:t>
      </w:r>
      <w:r w:rsidRPr="004E219A">
        <w:rPr>
          <w:color w:val="000000"/>
          <w:szCs w:val="24"/>
        </w:rPr>
        <w:t xml:space="preserve">. </w:t>
      </w:r>
      <w:r w:rsidR="00087120" w:rsidRPr="004E219A">
        <w:rPr>
          <w:rFonts w:eastAsia="SimSun"/>
          <w:szCs w:val="24"/>
          <w:lang w:eastAsia="zh-CN"/>
        </w:rPr>
        <w:t xml:space="preserve">Įtariant </w:t>
      </w:r>
      <w:r w:rsidR="00D3404C">
        <w:rPr>
          <w:rFonts w:eastAsia="SimSun"/>
          <w:szCs w:val="24"/>
          <w:lang w:eastAsia="zh-CN"/>
        </w:rPr>
        <w:t>realų</w:t>
      </w:r>
      <w:r w:rsidR="00087120" w:rsidRPr="004E219A">
        <w:rPr>
          <w:rFonts w:eastAsia="SimSun"/>
          <w:szCs w:val="24"/>
          <w:lang w:eastAsia="zh-CN"/>
        </w:rPr>
        <w:t xml:space="preserve"> patyčių atvejį, esant sudėtingesniam jų atvejui ir (ar) </w:t>
      </w:r>
      <w:r w:rsidR="00C97EE5" w:rsidRPr="004E219A">
        <w:rPr>
          <w:rFonts w:eastAsia="SimSun"/>
          <w:szCs w:val="24"/>
          <w:lang w:eastAsia="zh-CN"/>
        </w:rPr>
        <w:t>pastebėjus, kad patyčios kartojasi</w:t>
      </w:r>
      <w:r w:rsidR="00891CF2" w:rsidRPr="004E219A">
        <w:rPr>
          <w:rFonts w:eastAsia="SimSun"/>
          <w:szCs w:val="24"/>
          <w:lang w:eastAsia="zh-CN"/>
        </w:rPr>
        <w:t>:</w:t>
      </w:r>
    </w:p>
    <w:p w14:paraId="6900BA99" w14:textId="015E7B62" w:rsidR="001C2344" w:rsidRPr="004E219A" w:rsidRDefault="00BB0E85" w:rsidP="00295CBE">
      <w:pPr>
        <w:pStyle w:val="prastasiniatinklio"/>
        <w:shd w:val="clear" w:color="auto" w:fill="FFFFFF"/>
        <w:spacing w:before="0" w:beforeAutospacing="0" w:after="0" w:afterAutospacing="0" w:line="276" w:lineRule="auto"/>
        <w:ind w:left="142"/>
        <w:jc w:val="both"/>
        <w:rPr>
          <w:color w:val="000000"/>
        </w:rPr>
      </w:pPr>
      <w:r w:rsidRPr="004E219A">
        <w:rPr>
          <w:color w:val="000000"/>
        </w:rPr>
        <w:t>1</w:t>
      </w:r>
      <w:r w:rsidR="00295CBE">
        <w:rPr>
          <w:color w:val="000000"/>
        </w:rPr>
        <w:t>6</w:t>
      </w:r>
      <w:r w:rsidRPr="004E219A">
        <w:rPr>
          <w:color w:val="000000"/>
        </w:rPr>
        <w:t>.1. kiekvienas bendruomenės narys primena asmeniui, kuris tyčiojasi, Darželio nuostatas ir elgesio taisykles;</w:t>
      </w:r>
    </w:p>
    <w:p w14:paraId="182CF67D" w14:textId="745DA7CE" w:rsidR="001F7EAD" w:rsidRPr="004E219A" w:rsidRDefault="00BB0E85" w:rsidP="00295CBE">
      <w:pPr>
        <w:pStyle w:val="prastasiniatinklio"/>
        <w:shd w:val="clear" w:color="auto" w:fill="FFFFFF"/>
        <w:spacing w:before="0" w:beforeAutospacing="0" w:after="0" w:afterAutospacing="0" w:line="276" w:lineRule="auto"/>
        <w:ind w:left="142"/>
        <w:jc w:val="both"/>
        <w:rPr>
          <w:color w:val="000000"/>
        </w:rPr>
      </w:pPr>
      <w:r w:rsidRPr="004E219A">
        <w:rPr>
          <w:color w:val="000000"/>
        </w:rPr>
        <w:t>1</w:t>
      </w:r>
      <w:r w:rsidR="00295CBE">
        <w:rPr>
          <w:color w:val="000000"/>
        </w:rPr>
        <w:t>6</w:t>
      </w:r>
      <w:r w:rsidRPr="004E219A">
        <w:rPr>
          <w:color w:val="000000"/>
        </w:rPr>
        <w:t xml:space="preserve">.2. </w:t>
      </w:r>
      <w:r w:rsidR="001F7EAD" w:rsidRPr="004E219A">
        <w:rPr>
          <w:color w:val="000000"/>
        </w:rPr>
        <w:t xml:space="preserve">kiekvienas bendruomenės narys informuoja grupių pedagogus ar (ir) administraciją apie įtariamas ir (ar) įvykusias patyčias; </w:t>
      </w:r>
    </w:p>
    <w:p w14:paraId="77FFCFB6" w14:textId="693D2303" w:rsidR="00BB0E85" w:rsidRPr="004E219A" w:rsidRDefault="00295CBE" w:rsidP="00295CBE">
      <w:pPr>
        <w:pStyle w:val="prastasiniatinklio"/>
        <w:shd w:val="clear" w:color="auto" w:fill="FFFFFF"/>
        <w:spacing w:before="0" w:beforeAutospacing="0" w:after="0" w:afterAutospacing="0" w:line="276" w:lineRule="auto"/>
        <w:ind w:left="142"/>
        <w:jc w:val="both"/>
        <w:rPr>
          <w:color w:val="000000"/>
        </w:rPr>
      </w:pPr>
      <w:r>
        <w:rPr>
          <w:color w:val="000000"/>
        </w:rPr>
        <w:t>16</w:t>
      </w:r>
      <w:r w:rsidR="00A32314" w:rsidRPr="004E219A">
        <w:rPr>
          <w:color w:val="000000"/>
        </w:rPr>
        <w:t xml:space="preserve">.3. </w:t>
      </w:r>
      <w:r w:rsidR="00902B22" w:rsidRPr="004E219A">
        <w:rPr>
          <w:color w:val="000000"/>
        </w:rPr>
        <w:t xml:space="preserve">grupių pedagogai ar (ir) administracija </w:t>
      </w:r>
      <w:r w:rsidR="00A32314" w:rsidRPr="004E219A">
        <w:rPr>
          <w:color w:val="000000"/>
        </w:rPr>
        <w:t>įvertina grėsmę asmens sveikatai, gyvybei ir esant poreikiui</w:t>
      </w:r>
      <w:r w:rsidR="00BB0E85" w:rsidRPr="004E219A">
        <w:rPr>
          <w:color w:val="000000"/>
        </w:rPr>
        <w:t xml:space="preserve"> kreipiasi į pagalbą galinčius suteikti asmenis (pvz., tėvus (globėjus, rūpintojus), Darželio darbuotojus) ar institucijas (pvz., policija, greitoji pagalba);</w:t>
      </w:r>
    </w:p>
    <w:p w14:paraId="7AA6FFCA" w14:textId="5CAD900E" w:rsidR="00902B22" w:rsidRPr="004E219A" w:rsidRDefault="00902B22" w:rsidP="00295CBE">
      <w:pPr>
        <w:pStyle w:val="prastasiniatinklio"/>
        <w:shd w:val="clear" w:color="auto" w:fill="FFFFFF"/>
        <w:spacing w:before="0" w:beforeAutospacing="0" w:after="0" w:afterAutospacing="0" w:line="276" w:lineRule="auto"/>
        <w:ind w:left="142"/>
        <w:jc w:val="both"/>
        <w:rPr>
          <w:color w:val="000000"/>
        </w:rPr>
      </w:pPr>
      <w:r w:rsidRPr="004E219A">
        <w:rPr>
          <w:color w:val="000000"/>
        </w:rPr>
        <w:t>1</w:t>
      </w:r>
      <w:r w:rsidR="00295CBE">
        <w:rPr>
          <w:color w:val="000000"/>
        </w:rPr>
        <w:t>6</w:t>
      </w:r>
      <w:r w:rsidRPr="004E219A">
        <w:rPr>
          <w:color w:val="000000"/>
        </w:rPr>
        <w:t xml:space="preserve">.4. surinkus </w:t>
      </w:r>
      <w:r w:rsidR="00C545D6" w:rsidRPr="004E219A">
        <w:rPr>
          <w:color w:val="000000"/>
        </w:rPr>
        <w:t xml:space="preserve">informaciją, leidžiančią įtarti </w:t>
      </w:r>
      <w:r w:rsidRPr="004E219A">
        <w:rPr>
          <w:color w:val="000000"/>
        </w:rPr>
        <w:t xml:space="preserve">ar patvirtinančią patyčių atvejį, grupių pedagogai ar (ir) administracija apie jį informuoja vieną iš smurto ir patyčių prevencijos grupės narių ir (ar) </w:t>
      </w:r>
      <w:r w:rsidR="00D3404C">
        <w:rPr>
          <w:color w:val="000000"/>
        </w:rPr>
        <w:t>VGK</w:t>
      </w:r>
      <w:r w:rsidRPr="004E219A">
        <w:rPr>
          <w:color w:val="000000"/>
        </w:rPr>
        <w:t xml:space="preserve"> pirmininką bei pateikia užpildytą pranešimo apie smurtą ir patyčias formą (Priedas Nr. </w:t>
      </w:r>
      <w:r w:rsidR="00D3404C">
        <w:rPr>
          <w:color w:val="000000"/>
        </w:rPr>
        <w:t>1</w:t>
      </w:r>
      <w:r w:rsidRPr="004E219A">
        <w:rPr>
          <w:color w:val="000000"/>
        </w:rPr>
        <w:t xml:space="preserve">), </w:t>
      </w:r>
      <w:r w:rsidR="00087120" w:rsidRPr="004E219A">
        <w:rPr>
          <w:color w:val="000000"/>
        </w:rPr>
        <w:t>perduoda surinktus faktus apie netinkamą elgesį</w:t>
      </w:r>
      <w:r w:rsidR="003C3DAF" w:rsidRPr="004E219A">
        <w:rPr>
          <w:color w:val="000000"/>
        </w:rPr>
        <w:t>;</w:t>
      </w:r>
    </w:p>
    <w:p w14:paraId="5E1E7B18" w14:textId="2917BB65" w:rsidR="003C3DAF" w:rsidRPr="004E219A" w:rsidRDefault="003C3DAF" w:rsidP="00295CBE">
      <w:pPr>
        <w:pStyle w:val="prastasiniatinklio"/>
        <w:shd w:val="clear" w:color="auto" w:fill="FFFFFF"/>
        <w:spacing w:before="0" w:beforeAutospacing="0" w:after="0" w:afterAutospacing="0" w:line="276" w:lineRule="auto"/>
        <w:ind w:left="142"/>
        <w:jc w:val="both"/>
      </w:pPr>
      <w:r w:rsidRPr="004E219A">
        <w:t>1</w:t>
      </w:r>
      <w:r w:rsidR="00295CBE">
        <w:rPr>
          <w:color w:val="000000"/>
        </w:rPr>
        <w:t>6</w:t>
      </w:r>
      <w:r w:rsidRPr="004E219A">
        <w:t xml:space="preserve">.5 Gavus pranešimą apie patyčias, smurto ir patyčių prevencijos grupės nariai ar (ir) </w:t>
      </w:r>
      <w:r w:rsidR="00D3404C">
        <w:t>VGK</w:t>
      </w:r>
      <w:r w:rsidRPr="004E219A">
        <w:t xml:space="preserve"> pirmininkas: </w:t>
      </w:r>
    </w:p>
    <w:p w14:paraId="526535CA" w14:textId="5DE28AD6" w:rsidR="003C3DAF" w:rsidRPr="004E219A" w:rsidRDefault="003C3DAF" w:rsidP="00295CBE">
      <w:pPr>
        <w:pStyle w:val="prastasiniatinklio"/>
        <w:shd w:val="clear" w:color="auto" w:fill="FFFFFF"/>
        <w:spacing w:before="0" w:beforeAutospacing="0" w:after="0" w:afterAutospacing="0" w:line="276" w:lineRule="auto"/>
        <w:ind w:left="284"/>
        <w:jc w:val="both"/>
      </w:pPr>
      <w:r w:rsidRPr="004E219A">
        <w:t>1</w:t>
      </w:r>
      <w:r w:rsidR="00295CBE">
        <w:rPr>
          <w:color w:val="000000"/>
        </w:rPr>
        <w:t>6</w:t>
      </w:r>
      <w:r w:rsidRPr="004E219A">
        <w:t xml:space="preserve">.5.1. užpildytą formą registruoja smurto ir patyčių registracijos žurnale (žurnalas laikomas </w:t>
      </w:r>
      <w:r w:rsidR="00D3404C">
        <w:t>VGK</w:t>
      </w:r>
      <w:r w:rsidRPr="004E219A">
        <w:t xml:space="preserve"> pirmininko kabinete); </w:t>
      </w:r>
    </w:p>
    <w:p w14:paraId="444D2202" w14:textId="71BE676F" w:rsidR="003C3DAF" w:rsidRPr="004E219A" w:rsidRDefault="003C3DAF" w:rsidP="00295CBE">
      <w:pPr>
        <w:pStyle w:val="prastasiniatinklio"/>
        <w:shd w:val="clear" w:color="auto" w:fill="FFFFFF"/>
        <w:spacing w:before="0" w:beforeAutospacing="0" w:after="0" w:afterAutospacing="0" w:line="276" w:lineRule="auto"/>
        <w:ind w:left="284"/>
        <w:jc w:val="both"/>
      </w:pPr>
      <w:r w:rsidRPr="004E219A">
        <w:t>1</w:t>
      </w:r>
      <w:r w:rsidR="00295CBE">
        <w:rPr>
          <w:color w:val="000000"/>
        </w:rPr>
        <w:t>6</w:t>
      </w:r>
      <w:r w:rsidRPr="004E219A">
        <w:t xml:space="preserve">.5.2. bendradarbiaujant </w:t>
      </w:r>
      <w:r w:rsidR="00C97EE5" w:rsidRPr="004E219A">
        <w:t xml:space="preserve">su administracija, pedagogais, </w:t>
      </w:r>
      <w:r w:rsidR="00D3404C">
        <w:t>VGK</w:t>
      </w:r>
      <w:r w:rsidR="00C97EE5" w:rsidRPr="004E219A">
        <w:t xml:space="preserve"> nariais ar (ir) kitomis institucijomis imasi tinkamiausių situacijai spręsti veiksmų: </w:t>
      </w:r>
      <w:r w:rsidRPr="004E219A">
        <w:t xml:space="preserve">skubiai aiškinasi situaciją, </w:t>
      </w:r>
      <w:r w:rsidR="00C97EE5" w:rsidRPr="004E219A">
        <w:t>analizuoja surinktus faktus</w:t>
      </w:r>
      <w:r w:rsidRPr="004E219A">
        <w:t>,</w:t>
      </w:r>
      <w:r w:rsidR="00C97EE5" w:rsidRPr="004E219A">
        <w:t xml:space="preserve"> </w:t>
      </w:r>
      <w:r w:rsidR="003B062E" w:rsidRPr="004E219A">
        <w:rPr>
          <w:color w:val="000000"/>
        </w:rPr>
        <w:t>organizuoja individualius pokalbius su patyčių dalyviais ir (ar) su jais susijusiais suaugusiais, informuoja jų tėvus (globėjus, rūpintojus),</w:t>
      </w:r>
      <w:r w:rsidR="00743DCE" w:rsidRPr="004E219A">
        <w:rPr>
          <w:color w:val="000000"/>
        </w:rPr>
        <w:t xml:space="preserve"> Darželio vadovą,</w:t>
      </w:r>
      <w:r w:rsidR="003B062E" w:rsidRPr="004E219A">
        <w:rPr>
          <w:color w:val="000000"/>
        </w:rPr>
        <w:t xml:space="preserve"> </w:t>
      </w:r>
      <w:r w:rsidRPr="004E219A">
        <w:t>numato</w:t>
      </w:r>
      <w:r w:rsidR="00C97EE5" w:rsidRPr="004E219A">
        <w:t xml:space="preserve">, vykdo ir prireikus koreguoja </w:t>
      </w:r>
      <w:r w:rsidR="003B062E" w:rsidRPr="004E219A">
        <w:t>veiksmų planą,</w:t>
      </w:r>
      <w:r w:rsidR="00C97EE5" w:rsidRPr="004E219A">
        <w:rPr>
          <w:color w:val="000000"/>
        </w:rPr>
        <w:t xml:space="preserve"> </w:t>
      </w:r>
      <w:r w:rsidRPr="004E219A">
        <w:rPr>
          <w:color w:val="000000"/>
        </w:rPr>
        <w:t>supažind</w:t>
      </w:r>
      <w:r w:rsidR="00C97EE5" w:rsidRPr="004E219A">
        <w:rPr>
          <w:color w:val="000000"/>
        </w:rPr>
        <w:t>ina su jo nevykdymo pasekmėmis</w:t>
      </w:r>
      <w:r w:rsidRPr="004E219A">
        <w:rPr>
          <w:color w:val="000000"/>
        </w:rPr>
        <w:t xml:space="preserve">, numato švietimo pagalbos specialistų, </w:t>
      </w:r>
      <w:r w:rsidR="00D3404C">
        <w:rPr>
          <w:color w:val="000000"/>
        </w:rPr>
        <w:t>VGK</w:t>
      </w:r>
      <w:r w:rsidRPr="004E219A">
        <w:rPr>
          <w:color w:val="000000"/>
        </w:rPr>
        <w:t xml:space="preserve"> narių, pedagogų Darželyje ar kitų institucijų </w:t>
      </w:r>
      <w:r w:rsidRPr="004E219A">
        <w:t xml:space="preserve">pagalbos pobūdį, dažnį patyčias patyrusiam asmeniui ir (ar) </w:t>
      </w:r>
      <w:r w:rsidRPr="004E219A">
        <w:rPr>
          <w:color w:val="000000"/>
        </w:rPr>
        <w:t>kitiems patyčių dalyviams pagal individualius poreikius ir egzistuojančias galimybes</w:t>
      </w:r>
      <w:r w:rsidRPr="004E219A">
        <w:t>,</w:t>
      </w:r>
      <w:r w:rsidR="00C97EE5" w:rsidRPr="004E219A">
        <w:t xml:space="preserve"> </w:t>
      </w:r>
      <w:r w:rsidRPr="004E219A">
        <w:t>stebi ir analizuoja situaciją, organizuoja pakartotinius susirinkimus situacijos įvertinimui</w:t>
      </w:r>
      <w:r w:rsidR="00C80992" w:rsidRPr="004E219A">
        <w:t>.</w:t>
      </w:r>
    </w:p>
    <w:p w14:paraId="3BE2F81A" w14:textId="6AD270DC" w:rsidR="004015C2" w:rsidRPr="004E219A" w:rsidRDefault="004015C2" w:rsidP="004E219A">
      <w:pPr>
        <w:pStyle w:val="prastasiniatinklio"/>
        <w:shd w:val="clear" w:color="auto" w:fill="FFFFFF"/>
        <w:spacing w:before="0" w:beforeAutospacing="0" w:after="0" w:afterAutospacing="0" w:line="276" w:lineRule="auto"/>
        <w:jc w:val="both"/>
        <w:rPr>
          <w:color w:val="000000"/>
        </w:rPr>
      </w:pPr>
    </w:p>
    <w:p w14:paraId="55354E8C" w14:textId="21F641EB" w:rsidR="004015C2" w:rsidRPr="004E219A" w:rsidRDefault="004015C2" w:rsidP="004E219A">
      <w:pPr>
        <w:tabs>
          <w:tab w:val="left" w:pos="851"/>
          <w:tab w:val="left" w:pos="993"/>
          <w:tab w:val="left" w:pos="1418"/>
        </w:tabs>
        <w:spacing w:line="276" w:lineRule="auto"/>
        <w:jc w:val="both"/>
        <w:rPr>
          <w:rFonts w:eastAsia="SimSun"/>
          <w:szCs w:val="24"/>
          <w:lang w:eastAsia="zh-CN"/>
        </w:rPr>
      </w:pPr>
      <w:r w:rsidRPr="004E219A">
        <w:rPr>
          <w:rFonts w:eastAsia="SimSun"/>
          <w:szCs w:val="24"/>
          <w:lang w:eastAsia="zh-CN"/>
        </w:rPr>
        <w:t>1</w:t>
      </w:r>
      <w:r w:rsidR="00295CBE">
        <w:rPr>
          <w:rFonts w:eastAsia="SimSun"/>
          <w:szCs w:val="24"/>
          <w:lang w:eastAsia="zh-CN"/>
        </w:rPr>
        <w:t>7</w:t>
      </w:r>
      <w:r w:rsidRPr="004E219A">
        <w:rPr>
          <w:rFonts w:eastAsia="SimSun"/>
          <w:szCs w:val="24"/>
          <w:lang w:eastAsia="zh-CN"/>
        </w:rPr>
        <w:t>. Liudijant ir (ar) įtariant</w:t>
      </w:r>
      <w:r w:rsidR="00D3404C">
        <w:rPr>
          <w:rFonts w:eastAsia="SimSun"/>
          <w:szCs w:val="24"/>
          <w:lang w:eastAsia="zh-CN"/>
        </w:rPr>
        <w:t xml:space="preserve"> realų</w:t>
      </w:r>
      <w:r w:rsidRPr="004E219A">
        <w:rPr>
          <w:rFonts w:eastAsia="SimSun"/>
          <w:szCs w:val="24"/>
          <w:lang w:eastAsia="zh-CN"/>
        </w:rPr>
        <w:t xml:space="preserve"> smurto atvejį:</w:t>
      </w:r>
    </w:p>
    <w:p w14:paraId="79132214" w14:textId="63C1D002" w:rsidR="004015C2" w:rsidRPr="004E219A" w:rsidRDefault="004015C2" w:rsidP="00295CBE">
      <w:pPr>
        <w:tabs>
          <w:tab w:val="left" w:pos="851"/>
          <w:tab w:val="left" w:pos="993"/>
          <w:tab w:val="left" w:pos="1418"/>
        </w:tabs>
        <w:spacing w:line="276" w:lineRule="auto"/>
        <w:ind w:left="142"/>
        <w:jc w:val="both"/>
        <w:rPr>
          <w:rFonts w:eastAsia="SimSun"/>
          <w:szCs w:val="24"/>
          <w:lang w:eastAsia="zh-CN"/>
        </w:rPr>
      </w:pPr>
      <w:r w:rsidRPr="004E219A">
        <w:rPr>
          <w:rFonts w:eastAsia="SimSun"/>
          <w:szCs w:val="24"/>
          <w:lang w:eastAsia="zh-CN"/>
        </w:rPr>
        <w:t>1</w:t>
      </w:r>
      <w:r w:rsidR="00295CBE">
        <w:rPr>
          <w:rFonts w:eastAsia="SimSun"/>
          <w:szCs w:val="24"/>
          <w:lang w:eastAsia="zh-CN"/>
        </w:rPr>
        <w:t>7</w:t>
      </w:r>
      <w:r w:rsidRPr="004E219A">
        <w:rPr>
          <w:rFonts w:eastAsia="SimSun"/>
          <w:szCs w:val="24"/>
          <w:lang w:eastAsia="zh-CN"/>
        </w:rPr>
        <w:t xml:space="preserve">.1. kiekvienas bendruomenės narys </w:t>
      </w:r>
      <w:r w:rsidR="00F71669" w:rsidRPr="004E219A">
        <w:rPr>
          <w:color w:val="000000"/>
          <w:szCs w:val="24"/>
        </w:rPr>
        <w:t xml:space="preserve">liudijęs, </w:t>
      </w:r>
      <w:r w:rsidRPr="004E219A">
        <w:rPr>
          <w:color w:val="000000"/>
          <w:szCs w:val="24"/>
        </w:rPr>
        <w:t>įtaręs smurto atvejį arba smurto ir patyčių prevencijos grupės nari</w:t>
      </w:r>
      <w:r w:rsidR="00184864" w:rsidRPr="004E219A">
        <w:rPr>
          <w:color w:val="000000"/>
          <w:szCs w:val="24"/>
        </w:rPr>
        <w:t>ai</w:t>
      </w:r>
      <w:r w:rsidRPr="004E219A">
        <w:rPr>
          <w:color w:val="000000"/>
          <w:szCs w:val="24"/>
        </w:rPr>
        <w:t xml:space="preserve"> ir (ar) </w:t>
      </w:r>
      <w:r w:rsidR="00D3404C">
        <w:rPr>
          <w:color w:val="000000"/>
          <w:szCs w:val="24"/>
        </w:rPr>
        <w:t>VGK</w:t>
      </w:r>
      <w:r w:rsidRPr="004E219A">
        <w:rPr>
          <w:color w:val="000000"/>
          <w:szCs w:val="24"/>
        </w:rPr>
        <w:t xml:space="preserve"> pirminink</w:t>
      </w:r>
      <w:r w:rsidR="00184864" w:rsidRPr="004E219A">
        <w:rPr>
          <w:color w:val="000000"/>
          <w:szCs w:val="24"/>
        </w:rPr>
        <w:t>as</w:t>
      </w:r>
      <w:r w:rsidR="00D3404C">
        <w:rPr>
          <w:color w:val="000000"/>
          <w:szCs w:val="24"/>
        </w:rPr>
        <w:t>,</w:t>
      </w:r>
      <w:r w:rsidRPr="004E219A">
        <w:rPr>
          <w:color w:val="000000"/>
          <w:szCs w:val="24"/>
        </w:rPr>
        <w:t xml:space="preserve"> gav</w:t>
      </w:r>
      <w:r w:rsidR="00184864" w:rsidRPr="004E219A">
        <w:rPr>
          <w:color w:val="000000"/>
          <w:szCs w:val="24"/>
        </w:rPr>
        <w:t>ę</w:t>
      </w:r>
      <w:r w:rsidRPr="004E219A">
        <w:rPr>
          <w:color w:val="000000"/>
          <w:szCs w:val="24"/>
        </w:rPr>
        <w:t>s pranešim</w:t>
      </w:r>
      <w:r w:rsidR="00184864" w:rsidRPr="004E219A">
        <w:rPr>
          <w:color w:val="000000"/>
          <w:szCs w:val="24"/>
        </w:rPr>
        <w:t>ą</w:t>
      </w:r>
      <w:r w:rsidRPr="004E219A">
        <w:rPr>
          <w:color w:val="000000"/>
          <w:szCs w:val="24"/>
        </w:rPr>
        <w:t xml:space="preserve"> apie </w:t>
      </w:r>
      <w:r w:rsidR="00184864" w:rsidRPr="004E219A">
        <w:rPr>
          <w:color w:val="000000"/>
          <w:szCs w:val="24"/>
        </w:rPr>
        <w:t>matytą ar (ir) įtariamą smurto atvejį, pakankamai pagrįstą surinktais duomenimis</w:t>
      </w:r>
      <w:r w:rsidRPr="004E219A">
        <w:rPr>
          <w:color w:val="000000"/>
          <w:szCs w:val="24"/>
        </w:rPr>
        <w:t xml:space="preserve">, </w:t>
      </w:r>
      <w:r w:rsidRPr="004E219A">
        <w:rPr>
          <w:rFonts w:eastAsia="SimSun"/>
          <w:szCs w:val="24"/>
          <w:lang w:eastAsia="zh-CN"/>
        </w:rPr>
        <w:t>praneša Darželio vadovui ar jo įgaliotam asmeniui;</w:t>
      </w:r>
    </w:p>
    <w:p w14:paraId="6E0F5592" w14:textId="599729EA" w:rsidR="004015C2" w:rsidRPr="004E219A" w:rsidRDefault="004015C2" w:rsidP="00295CBE">
      <w:pPr>
        <w:tabs>
          <w:tab w:val="left" w:pos="851"/>
          <w:tab w:val="left" w:pos="993"/>
          <w:tab w:val="left" w:pos="1418"/>
        </w:tabs>
        <w:spacing w:line="276" w:lineRule="auto"/>
        <w:ind w:left="142"/>
        <w:jc w:val="both"/>
        <w:rPr>
          <w:rFonts w:eastAsia="SimSun"/>
          <w:szCs w:val="24"/>
          <w:lang w:eastAsia="zh-CN"/>
        </w:rPr>
      </w:pPr>
      <w:r w:rsidRPr="004E219A">
        <w:rPr>
          <w:rFonts w:eastAsia="SimSun"/>
          <w:szCs w:val="24"/>
          <w:lang w:eastAsia="zh-CN"/>
        </w:rPr>
        <w:t>1</w:t>
      </w:r>
      <w:r w:rsidR="00295CBE">
        <w:rPr>
          <w:rFonts w:eastAsia="SimSun"/>
          <w:szCs w:val="24"/>
          <w:lang w:eastAsia="zh-CN"/>
        </w:rPr>
        <w:t>7</w:t>
      </w:r>
      <w:r w:rsidRPr="004E219A">
        <w:rPr>
          <w:rFonts w:eastAsia="SimSun"/>
          <w:szCs w:val="24"/>
          <w:lang w:eastAsia="zh-CN"/>
        </w:rPr>
        <w:t xml:space="preserve">.2. Darželio vadovas ar jo įgaliotas asmuo, gavęs pranešimą apie </w:t>
      </w:r>
      <w:r w:rsidR="00184864" w:rsidRPr="004E219A">
        <w:rPr>
          <w:rFonts w:eastAsia="SimSun"/>
          <w:szCs w:val="24"/>
          <w:lang w:eastAsia="zh-CN"/>
        </w:rPr>
        <w:t>įtariamą ar (ir) liudytą</w:t>
      </w:r>
      <w:r w:rsidRPr="004E219A">
        <w:rPr>
          <w:rFonts w:eastAsia="SimSun"/>
          <w:szCs w:val="24"/>
          <w:lang w:eastAsia="zh-CN"/>
        </w:rPr>
        <w:t xml:space="preserve"> smurto atvejį, </w:t>
      </w:r>
      <w:r w:rsidR="00184864" w:rsidRPr="004E219A">
        <w:rPr>
          <w:rFonts w:eastAsia="SimSun"/>
          <w:szCs w:val="24"/>
          <w:lang w:eastAsia="zh-CN"/>
        </w:rPr>
        <w:t xml:space="preserve">jeigu tikslinga, informuoja </w:t>
      </w:r>
      <w:r w:rsidR="00184864" w:rsidRPr="004E219A">
        <w:rPr>
          <w:szCs w:val="24"/>
        </w:rPr>
        <w:t xml:space="preserve">tėvus (globėjus, rūpintojus) ar kitus suaugusius bei </w:t>
      </w:r>
      <w:r w:rsidRPr="004E219A">
        <w:rPr>
          <w:rFonts w:eastAsia="SimSun"/>
          <w:szCs w:val="24"/>
          <w:lang w:eastAsia="zh-CN"/>
        </w:rPr>
        <w:t xml:space="preserve">praneša </w:t>
      </w:r>
      <w:r w:rsidR="00D3404C">
        <w:rPr>
          <w:rFonts w:eastAsia="SimSun"/>
          <w:szCs w:val="24"/>
          <w:lang w:eastAsia="zh-CN"/>
        </w:rPr>
        <w:t>VTAS</w:t>
      </w:r>
      <w:r w:rsidR="00184864" w:rsidRPr="004E219A">
        <w:rPr>
          <w:rFonts w:eastAsia="SimSun"/>
          <w:szCs w:val="24"/>
          <w:lang w:eastAsia="zh-CN"/>
        </w:rPr>
        <w:t xml:space="preserve"> ir (ar) policijai, </w:t>
      </w:r>
      <w:r w:rsidR="00805063" w:rsidRPr="004E219A">
        <w:rPr>
          <w:rFonts w:eastAsia="SimSun"/>
          <w:szCs w:val="24"/>
          <w:lang w:eastAsia="zh-CN"/>
        </w:rPr>
        <w:t xml:space="preserve">esant galimybei, </w:t>
      </w:r>
      <w:r w:rsidR="00805063" w:rsidRPr="004E219A">
        <w:rPr>
          <w:szCs w:val="24"/>
        </w:rPr>
        <w:t>kartu pateikia</w:t>
      </w:r>
      <w:r w:rsidR="00184864" w:rsidRPr="004E219A">
        <w:rPr>
          <w:szCs w:val="24"/>
        </w:rPr>
        <w:t xml:space="preserve"> įtarimus sukėlusią</w:t>
      </w:r>
      <w:r w:rsidR="00805063" w:rsidRPr="004E219A">
        <w:rPr>
          <w:szCs w:val="24"/>
        </w:rPr>
        <w:t>,</w:t>
      </w:r>
      <w:r w:rsidR="00184864" w:rsidRPr="004E219A">
        <w:rPr>
          <w:szCs w:val="24"/>
        </w:rPr>
        <w:t xml:space="preserve"> </w:t>
      </w:r>
      <w:r w:rsidR="00805063" w:rsidRPr="004E219A">
        <w:rPr>
          <w:szCs w:val="24"/>
        </w:rPr>
        <w:t xml:space="preserve">surinktą </w:t>
      </w:r>
      <w:r w:rsidRPr="004E219A">
        <w:rPr>
          <w:szCs w:val="24"/>
        </w:rPr>
        <w:t>informaciją;</w:t>
      </w:r>
    </w:p>
    <w:p w14:paraId="5D52A910" w14:textId="5BB47DAD" w:rsidR="004015C2" w:rsidRPr="004E219A" w:rsidRDefault="00F71669" w:rsidP="00295CBE">
      <w:pPr>
        <w:tabs>
          <w:tab w:val="left" w:pos="851"/>
          <w:tab w:val="left" w:pos="993"/>
          <w:tab w:val="left" w:pos="1418"/>
        </w:tabs>
        <w:spacing w:line="276" w:lineRule="auto"/>
        <w:ind w:left="142"/>
        <w:jc w:val="both"/>
        <w:rPr>
          <w:rFonts w:eastAsia="SimSun"/>
          <w:szCs w:val="24"/>
          <w:lang w:eastAsia="zh-CN"/>
        </w:rPr>
      </w:pPr>
      <w:r w:rsidRPr="004E219A">
        <w:rPr>
          <w:rFonts w:eastAsia="SimSun"/>
          <w:szCs w:val="24"/>
          <w:lang w:eastAsia="zh-CN"/>
        </w:rPr>
        <w:t>1</w:t>
      </w:r>
      <w:r w:rsidR="00295CBE">
        <w:rPr>
          <w:rFonts w:eastAsia="SimSun"/>
          <w:szCs w:val="24"/>
          <w:lang w:eastAsia="zh-CN"/>
        </w:rPr>
        <w:t>7</w:t>
      </w:r>
      <w:r w:rsidRPr="004E219A">
        <w:rPr>
          <w:rFonts w:eastAsia="SimSun"/>
          <w:szCs w:val="24"/>
          <w:lang w:eastAsia="zh-CN"/>
        </w:rPr>
        <w:t xml:space="preserve">.3. Darželio vadovas, </w:t>
      </w:r>
      <w:r w:rsidRPr="004E219A">
        <w:rPr>
          <w:szCs w:val="24"/>
        </w:rPr>
        <w:t xml:space="preserve">smurto ir patyčių prevencijos grupės, </w:t>
      </w:r>
      <w:r w:rsidR="00D3404C">
        <w:rPr>
          <w:szCs w:val="24"/>
        </w:rPr>
        <w:t>VGK</w:t>
      </w:r>
      <w:r w:rsidRPr="004E219A">
        <w:rPr>
          <w:szCs w:val="24"/>
        </w:rPr>
        <w:t xml:space="preserve"> nariai ir (ar) pedagogai bendradar</w:t>
      </w:r>
      <w:r w:rsidR="00DA6D2B">
        <w:rPr>
          <w:szCs w:val="24"/>
        </w:rPr>
        <w:t>biaudami</w:t>
      </w:r>
      <w:r w:rsidRPr="004E219A">
        <w:rPr>
          <w:szCs w:val="24"/>
        </w:rPr>
        <w:t xml:space="preserve"> su </w:t>
      </w:r>
      <w:r w:rsidR="00D3404C">
        <w:rPr>
          <w:rFonts w:eastAsia="SimSun"/>
          <w:szCs w:val="24"/>
          <w:lang w:eastAsia="zh-CN"/>
        </w:rPr>
        <w:t>VTAS</w:t>
      </w:r>
      <w:r w:rsidRPr="004E219A">
        <w:rPr>
          <w:rFonts w:eastAsia="SimSun"/>
          <w:szCs w:val="24"/>
          <w:lang w:eastAsia="zh-CN"/>
        </w:rPr>
        <w:t xml:space="preserve">, policija ir (ar) kitomis institucijomis aptaria smurto atvejį, </w:t>
      </w:r>
      <w:r w:rsidRPr="004E219A">
        <w:rPr>
          <w:szCs w:val="24"/>
        </w:rPr>
        <w:t>numato veiksmų planą,</w:t>
      </w:r>
      <w:r w:rsidR="00132D38" w:rsidRPr="004E219A">
        <w:rPr>
          <w:rFonts w:eastAsia="SimSun"/>
          <w:szCs w:val="24"/>
          <w:lang w:eastAsia="zh-CN"/>
        </w:rPr>
        <w:t xml:space="preserve"> nustato švietimo ir (ar) kitos pagalbos </w:t>
      </w:r>
      <w:r w:rsidR="00132D38" w:rsidRPr="004E219A">
        <w:rPr>
          <w:szCs w:val="24"/>
        </w:rPr>
        <w:t xml:space="preserve">(pvz., psichologinės pagalbos, švietimo pagalbos darželyje ar pedagoginėje psichologinėje tarnyboje, emocinės paramos telefonu) </w:t>
      </w:r>
      <w:r w:rsidR="00132D38" w:rsidRPr="004E219A">
        <w:rPr>
          <w:rFonts w:eastAsia="SimSun"/>
          <w:szCs w:val="24"/>
          <w:lang w:eastAsia="zh-CN"/>
        </w:rPr>
        <w:t>poreikį</w:t>
      </w:r>
      <w:r w:rsidR="00132D38" w:rsidRPr="004E219A">
        <w:rPr>
          <w:szCs w:val="24"/>
        </w:rPr>
        <w:t xml:space="preserve">, bendradarbiavimo su vaiko atstovais pagal įstatymą, kitomis institucijomis, užtikrinančiomis </w:t>
      </w:r>
      <w:r w:rsidR="00132D38" w:rsidRPr="004E219A">
        <w:rPr>
          <w:szCs w:val="24"/>
        </w:rPr>
        <w:lastRenderedPageBreak/>
        <w:t>vaiko teisių apsaugą ir teikiančiomis pagalbą vaikui ir šeimai, aspektus</w:t>
      </w:r>
      <w:r w:rsidR="00C80992" w:rsidRPr="004E219A">
        <w:rPr>
          <w:szCs w:val="24"/>
        </w:rPr>
        <w:t>, stebi ir analizuoja situaciją, organizuoja pakartotinius susirinkimus situacijos įvertinimui.</w:t>
      </w:r>
    </w:p>
    <w:p w14:paraId="11CB4CBC" w14:textId="57FD8A3B" w:rsidR="00743DCE" w:rsidRPr="004E219A" w:rsidRDefault="00743DCE" w:rsidP="004E219A">
      <w:pPr>
        <w:tabs>
          <w:tab w:val="left" w:pos="851"/>
          <w:tab w:val="left" w:pos="993"/>
          <w:tab w:val="left" w:pos="1418"/>
        </w:tabs>
        <w:spacing w:line="276" w:lineRule="auto"/>
        <w:jc w:val="both"/>
        <w:rPr>
          <w:bCs/>
          <w:szCs w:val="24"/>
        </w:rPr>
      </w:pPr>
    </w:p>
    <w:p w14:paraId="20EFE7DD" w14:textId="4CD727CE" w:rsidR="00AA647C" w:rsidRPr="004E219A" w:rsidRDefault="004015C2" w:rsidP="004E219A">
      <w:pPr>
        <w:tabs>
          <w:tab w:val="left" w:pos="851"/>
          <w:tab w:val="left" w:pos="993"/>
          <w:tab w:val="left" w:pos="1418"/>
        </w:tabs>
        <w:spacing w:line="276" w:lineRule="auto"/>
        <w:jc w:val="both"/>
        <w:rPr>
          <w:bCs/>
          <w:szCs w:val="24"/>
        </w:rPr>
      </w:pPr>
      <w:r w:rsidRPr="004E219A">
        <w:rPr>
          <w:bCs/>
          <w:szCs w:val="24"/>
        </w:rPr>
        <w:t>1</w:t>
      </w:r>
      <w:r w:rsidR="00295CBE">
        <w:rPr>
          <w:bCs/>
          <w:szCs w:val="24"/>
        </w:rPr>
        <w:t>8</w:t>
      </w:r>
      <w:r w:rsidRPr="004E219A">
        <w:rPr>
          <w:bCs/>
          <w:szCs w:val="24"/>
        </w:rPr>
        <w:t xml:space="preserve">. Tais atvejais, kai </w:t>
      </w:r>
      <w:r w:rsidR="00616695" w:rsidRPr="004E219A">
        <w:rPr>
          <w:bCs/>
          <w:szCs w:val="24"/>
        </w:rPr>
        <w:t>smurtą / patyčias patiria</w:t>
      </w:r>
      <w:r w:rsidRPr="004E219A">
        <w:rPr>
          <w:bCs/>
          <w:szCs w:val="24"/>
        </w:rPr>
        <w:t xml:space="preserve"> </w:t>
      </w:r>
      <w:r w:rsidR="00616695" w:rsidRPr="004E219A">
        <w:rPr>
          <w:bCs/>
          <w:szCs w:val="24"/>
        </w:rPr>
        <w:t>Darželio</w:t>
      </w:r>
      <w:r w:rsidRPr="004E219A">
        <w:rPr>
          <w:bCs/>
          <w:szCs w:val="24"/>
        </w:rPr>
        <w:t xml:space="preserve"> </w:t>
      </w:r>
      <w:r w:rsidR="00616695" w:rsidRPr="004E219A">
        <w:rPr>
          <w:bCs/>
          <w:szCs w:val="24"/>
        </w:rPr>
        <w:t xml:space="preserve">darbuotojai, </w:t>
      </w:r>
      <w:r w:rsidR="00F0247F" w:rsidRPr="004E219A">
        <w:rPr>
          <w:bCs/>
          <w:szCs w:val="24"/>
        </w:rPr>
        <w:t xml:space="preserve">pateikdami </w:t>
      </w:r>
      <w:r w:rsidR="006B3E92" w:rsidRPr="004E219A">
        <w:rPr>
          <w:bCs/>
          <w:szCs w:val="24"/>
        </w:rPr>
        <w:t>pagrindžianči</w:t>
      </w:r>
      <w:r w:rsidR="00F0247F" w:rsidRPr="004E219A">
        <w:rPr>
          <w:bCs/>
          <w:szCs w:val="24"/>
        </w:rPr>
        <w:t>u</w:t>
      </w:r>
      <w:r w:rsidR="00442FD4">
        <w:rPr>
          <w:bCs/>
          <w:szCs w:val="24"/>
        </w:rPr>
        <w:t>s duomeni</w:t>
      </w:r>
      <w:r w:rsidR="006B3E92" w:rsidRPr="004E219A">
        <w:rPr>
          <w:bCs/>
          <w:szCs w:val="24"/>
        </w:rPr>
        <w:t>s</w:t>
      </w:r>
      <w:r w:rsidR="00F0247F" w:rsidRPr="004E219A">
        <w:rPr>
          <w:bCs/>
          <w:szCs w:val="24"/>
        </w:rPr>
        <w:t>, pranešimo apie smurtą ir patyčias formą</w:t>
      </w:r>
      <w:r w:rsidR="00442FD4">
        <w:rPr>
          <w:bCs/>
          <w:szCs w:val="24"/>
        </w:rPr>
        <w:t xml:space="preserve">, </w:t>
      </w:r>
      <w:r w:rsidR="00616695" w:rsidRPr="004E219A">
        <w:rPr>
          <w:bCs/>
          <w:szCs w:val="24"/>
        </w:rPr>
        <w:t xml:space="preserve">praneša </w:t>
      </w:r>
      <w:r w:rsidRPr="004E219A">
        <w:rPr>
          <w:bCs/>
          <w:szCs w:val="24"/>
        </w:rPr>
        <w:t>Darželio vadov</w:t>
      </w:r>
      <w:r w:rsidR="00616695" w:rsidRPr="004E219A">
        <w:rPr>
          <w:bCs/>
          <w:szCs w:val="24"/>
        </w:rPr>
        <w:t>ui</w:t>
      </w:r>
      <w:r w:rsidRPr="004E219A">
        <w:rPr>
          <w:bCs/>
          <w:szCs w:val="24"/>
        </w:rPr>
        <w:t xml:space="preserve"> </w:t>
      </w:r>
      <w:r w:rsidR="00616695" w:rsidRPr="004E219A">
        <w:rPr>
          <w:bCs/>
          <w:szCs w:val="24"/>
        </w:rPr>
        <w:t xml:space="preserve">ar jo įgaliotam asmeniui, kuris </w:t>
      </w:r>
      <w:r w:rsidRPr="004E219A">
        <w:rPr>
          <w:bCs/>
          <w:szCs w:val="24"/>
        </w:rPr>
        <w:t>apie įvykusį smurto faktą nedelsdamas, bet ne vėliau</w:t>
      </w:r>
      <w:r w:rsidR="00961C67">
        <w:rPr>
          <w:bCs/>
          <w:szCs w:val="24"/>
        </w:rPr>
        <w:t xml:space="preserve"> kaip kitą darbo dieną, praneša </w:t>
      </w:r>
      <w:r w:rsidRPr="004E219A">
        <w:rPr>
          <w:bCs/>
          <w:szCs w:val="24"/>
        </w:rPr>
        <w:t>psichologinei</w:t>
      </w:r>
      <w:r w:rsidR="00616695" w:rsidRPr="004E219A">
        <w:rPr>
          <w:bCs/>
          <w:szCs w:val="24"/>
        </w:rPr>
        <w:t xml:space="preserve">-pedagoginei </w:t>
      </w:r>
      <w:r w:rsidRPr="004E219A">
        <w:rPr>
          <w:bCs/>
          <w:szCs w:val="24"/>
        </w:rPr>
        <w:t>tarnybai. Švietimo įstaigos darbuotojams psichologinė pagalba neatlygintinai pradedama teikti nedelsiant, bet ne vėliau kaip per 5 darbo dienas nuo pranešimo apie smurto faktą momento</w:t>
      </w:r>
      <w:r w:rsidR="00132D38" w:rsidRPr="004E219A">
        <w:rPr>
          <w:bCs/>
          <w:szCs w:val="24"/>
        </w:rPr>
        <w:t>,</w:t>
      </w:r>
      <w:r w:rsidRPr="004E219A">
        <w:rPr>
          <w:bCs/>
          <w:szCs w:val="24"/>
        </w:rPr>
        <w:t xml:space="preserve"> atvykus į psichologinę-pedagoginę tarnybą.</w:t>
      </w:r>
    </w:p>
    <w:p w14:paraId="57C7B7E2" w14:textId="5F470137" w:rsidR="00616695" w:rsidRPr="004E219A" w:rsidRDefault="00295CBE" w:rsidP="004E219A">
      <w:pPr>
        <w:tabs>
          <w:tab w:val="left" w:pos="851"/>
          <w:tab w:val="left" w:pos="993"/>
          <w:tab w:val="left" w:pos="1418"/>
        </w:tabs>
        <w:spacing w:line="276" w:lineRule="auto"/>
        <w:jc w:val="both"/>
        <w:rPr>
          <w:color w:val="000000"/>
          <w:szCs w:val="24"/>
        </w:rPr>
      </w:pPr>
      <w:r>
        <w:rPr>
          <w:bCs/>
          <w:szCs w:val="24"/>
        </w:rPr>
        <w:t>19</w:t>
      </w:r>
      <w:r w:rsidR="00616695" w:rsidRPr="004E219A">
        <w:rPr>
          <w:bCs/>
          <w:szCs w:val="24"/>
        </w:rPr>
        <w:t>. Tais atvejais, kai smurtauja</w:t>
      </w:r>
      <w:r w:rsidR="00C80992" w:rsidRPr="004E219A">
        <w:rPr>
          <w:bCs/>
          <w:szCs w:val="24"/>
        </w:rPr>
        <w:t xml:space="preserve"> / tyčiojasi</w:t>
      </w:r>
      <w:r w:rsidR="00616695" w:rsidRPr="004E219A">
        <w:rPr>
          <w:bCs/>
          <w:szCs w:val="24"/>
        </w:rPr>
        <w:t xml:space="preserve"> Darželio darbuotojai</w:t>
      </w:r>
      <w:r w:rsidR="002626EA" w:rsidRPr="004E219A">
        <w:rPr>
          <w:bCs/>
          <w:szCs w:val="24"/>
        </w:rPr>
        <w:t xml:space="preserve"> ar įstaigos teritorijoje esantys asmenys</w:t>
      </w:r>
      <w:r w:rsidR="00616695" w:rsidRPr="004E219A">
        <w:rPr>
          <w:bCs/>
          <w:szCs w:val="24"/>
        </w:rPr>
        <w:t>, kiekvienas bendruomenės narys praneša Darželio vadovui ar jo įgaliotam asmeniui</w:t>
      </w:r>
      <w:r w:rsidR="006B3E92" w:rsidRPr="004E219A">
        <w:rPr>
          <w:bCs/>
          <w:szCs w:val="24"/>
        </w:rPr>
        <w:t xml:space="preserve">, pateikia pranešimo apie smurtą ir patyčias formą, </w:t>
      </w:r>
      <w:r w:rsidR="00C80992" w:rsidRPr="004E219A">
        <w:rPr>
          <w:bCs/>
          <w:szCs w:val="24"/>
        </w:rPr>
        <w:t>tai</w:t>
      </w:r>
      <w:r w:rsidR="006B3E92" w:rsidRPr="004E219A">
        <w:rPr>
          <w:bCs/>
          <w:szCs w:val="24"/>
        </w:rPr>
        <w:t xml:space="preserve"> pagrindžian</w:t>
      </w:r>
      <w:r w:rsidR="00442FD4">
        <w:rPr>
          <w:bCs/>
          <w:szCs w:val="24"/>
        </w:rPr>
        <w:t xml:space="preserve">čius duomenis, kuris informuoja </w:t>
      </w:r>
      <w:r w:rsidR="00D3404C">
        <w:rPr>
          <w:bCs/>
          <w:szCs w:val="24"/>
        </w:rPr>
        <w:t>VTAS</w:t>
      </w:r>
      <w:r w:rsidR="006B3E92" w:rsidRPr="004E219A">
        <w:rPr>
          <w:bCs/>
          <w:szCs w:val="24"/>
        </w:rPr>
        <w:t xml:space="preserve">, policiją, steigėją, laikosi suteiktų instrukcijų ir imasi </w:t>
      </w:r>
      <w:r w:rsidR="006B3E92" w:rsidRPr="004E219A">
        <w:rPr>
          <w:color w:val="000000"/>
          <w:szCs w:val="24"/>
        </w:rPr>
        <w:t>visų reikiamų priemonių smurtui</w:t>
      </w:r>
      <w:r w:rsidR="00C80992" w:rsidRPr="004E219A">
        <w:rPr>
          <w:color w:val="000000"/>
          <w:szCs w:val="24"/>
        </w:rPr>
        <w:t xml:space="preserve"> / patyčioms</w:t>
      </w:r>
      <w:r w:rsidR="006B3E92" w:rsidRPr="004E219A">
        <w:rPr>
          <w:color w:val="000000"/>
          <w:szCs w:val="24"/>
        </w:rPr>
        <w:t xml:space="preserve"> stabdyti</w:t>
      </w:r>
      <w:r w:rsidR="00C80992" w:rsidRPr="004E219A">
        <w:rPr>
          <w:color w:val="000000"/>
          <w:szCs w:val="24"/>
        </w:rPr>
        <w:t>, kurti saugią aplinką</w:t>
      </w:r>
      <w:r w:rsidR="00C80992" w:rsidRPr="004E219A">
        <w:rPr>
          <w:bCs/>
          <w:szCs w:val="24"/>
        </w:rPr>
        <w:t>.</w:t>
      </w:r>
    </w:p>
    <w:p w14:paraId="7D4C93A9" w14:textId="77777777" w:rsidR="005373CA" w:rsidRPr="004E219A" w:rsidRDefault="005373CA" w:rsidP="004E219A">
      <w:pPr>
        <w:tabs>
          <w:tab w:val="left" w:pos="851"/>
        </w:tabs>
        <w:spacing w:line="276" w:lineRule="auto"/>
        <w:jc w:val="both"/>
        <w:rPr>
          <w:rFonts w:eastAsia="SimSun"/>
          <w:szCs w:val="24"/>
          <w:lang w:eastAsia="zh-CN"/>
        </w:rPr>
      </w:pPr>
    </w:p>
    <w:p w14:paraId="218755D8" w14:textId="50F90BF5" w:rsidR="00607554" w:rsidRPr="004E219A" w:rsidRDefault="00245887" w:rsidP="004E219A">
      <w:pPr>
        <w:tabs>
          <w:tab w:val="left" w:pos="851"/>
        </w:tabs>
        <w:spacing w:line="276" w:lineRule="auto"/>
        <w:jc w:val="center"/>
        <w:rPr>
          <w:rFonts w:eastAsia="SimSun"/>
          <w:b/>
          <w:szCs w:val="24"/>
          <w:lang w:eastAsia="zh-CN"/>
        </w:rPr>
      </w:pPr>
      <w:r w:rsidRPr="004E219A">
        <w:rPr>
          <w:rFonts w:eastAsia="SimSun"/>
          <w:b/>
          <w:szCs w:val="24"/>
          <w:lang w:eastAsia="zh-CN"/>
        </w:rPr>
        <w:t>IV. BAIGIAMOSIOS NUOSTATOS</w:t>
      </w:r>
    </w:p>
    <w:p w14:paraId="6E516033" w14:textId="77777777" w:rsidR="005373CA" w:rsidRPr="004E219A" w:rsidRDefault="005373CA" w:rsidP="004E219A">
      <w:pPr>
        <w:tabs>
          <w:tab w:val="left" w:pos="851"/>
        </w:tabs>
        <w:spacing w:line="276" w:lineRule="auto"/>
        <w:ind w:firstLine="567"/>
        <w:jc w:val="both"/>
        <w:rPr>
          <w:rFonts w:eastAsia="SimSun"/>
          <w:b/>
          <w:szCs w:val="24"/>
          <w:lang w:eastAsia="zh-CN"/>
        </w:rPr>
      </w:pPr>
    </w:p>
    <w:p w14:paraId="30A3469A" w14:textId="022858E7" w:rsidR="001C2344" w:rsidRPr="004E219A" w:rsidRDefault="00AE2D50" w:rsidP="004E219A">
      <w:pPr>
        <w:pStyle w:val="prastasiniatinklio"/>
        <w:shd w:val="clear" w:color="auto" w:fill="FFFFFF"/>
        <w:spacing w:before="0" w:beforeAutospacing="0" w:after="0" w:afterAutospacing="0" w:line="276" w:lineRule="auto"/>
        <w:jc w:val="both"/>
        <w:rPr>
          <w:color w:val="000000"/>
        </w:rPr>
      </w:pPr>
      <w:r w:rsidRPr="004E219A">
        <w:rPr>
          <w:color w:val="000000"/>
        </w:rPr>
        <w:t>2</w:t>
      </w:r>
      <w:r w:rsidR="00295CBE">
        <w:rPr>
          <w:color w:val="000000"/>
        </w:rPr>
        <w:t>0</w:t>
      </w:r>
      <w:r w:rsidR="004E219A" w:rsidRPr="004E219A">
        <w:rPr>
          <w:color w:val="000000"/>
        </w:rPr>
        <w:t xml:space="preserve">. </w:t>
      </w:r>
      <w:r w:rsidR="001C2344" w:rsidRPr="004E219A">
        <w:rPr>
          <w:color w:val="000000"/>
        </w:rPr>
        <w:t xml:space="preserve">Visi dokumentai, esantys </w:t>
      </w:r>
      <w:r w:rsidR="004E219A" w:rsidRPr="004E219A">
        <w:rPr>
          <w:color w:val="000000"/>
        </w:rPr>
        <w:t>bendruomenės nario</w:t>
      </w:r>
      <w:r w:rsidR="001C2344" w:rsidRPr="004E219A">
        <w:rPr>
          <w:color w:val="000000"/>
        </w:rPr>
        <w:t xml:space="preserve"> asmens byloje, ir duomenys, susiję su </w:t>
      </w:r>
      <w:r w:rsidR="004E219A" w:rsidRPr="004E219A">
        <w:rPr>
          <w:color w:val="000000"/>
        </w:rPr>
        <w:t>juo</w:t>
      </w:r>
      <w:r w:rsidR="001C2344" w:rsidRPr="004E219A">
        <w:rPr>
          <w:color w:val="000000"/>
        </w:rPr>
        <w:t xml:space="preserve"> ir jo asmeniniu gyvenimu, yra konfidencialūs ir naudojami tik tiek, kiek tai būtina atsakingiems fiziniams ar juridiniams asmenims atlikti pavestas funkcijas, užtikrinti </w:t>
      </w:r>
      <w:r w:rsidR="004E219A" w:rsidRPr="004E219A">
        <w:rPr>
          <w:color w:val="000000"/>
        </w:rPr>
        <w:t>asmens</w:t>
      </w:r>
      <w:r w:rsidR="001C2344" w:rsidRPr="004E219A">
        <w:rPr>
          <w:color w:val="000000"/>
        </w:rPr>
        <w:t xml:space="preserve"> teises ir teisėtus interesus.</w:t>
      </w:r>
    </w:p>
    <w:p w14:paraId="4C8B15C5" w14:textId="322F0A08" w:rsidR="00D05D27" w:rsidRPr="004E219A" w:rsidRDefault="004E219A" w:rsidP="004E219A">
      <w:pPr>
        <w:pStyle w:val="prastasiniatinklio"/>
        <w:shd w:val="clear" w:color="auto" w:fill="FFFFFF"/>
        <w:spacing w:before="0" w:beforeAutospacing="0" w:after="0" w:afterAutospacing="0" w:line="276" w:lineRule="auto"/>
        <w:jc w:val="both"/>
        <w:rPr>
          <w:color w:val="000000"/>
          <w:lang w:val="en-US"/>
        </w:rPr>
      </w:pPr>
      <w:r w:rsidRPr="004E219A">
        <w:rPr>
          <w:color w:val="000000"/>
          <w:lang w:val="en-US"/>
        </w:rPr>
        <w:t>2</w:t>
      </w:r>
      <w:r w:rsidR="00295CBE">
        <w:rPr>
          <w:color w:val="000000"/>
          <w:lang w:val="en-US"/>
        </w:rPr>
        <w:t>1</w:t>
      </w:r>
      <w:r w:rsidRPr="004E219A">
        <w:rPr>
          <w:color w:val="000000"/>
          <w:lang w:val="en-US"/>
        </w:rPr>
        <w:t xml:space="preserve">. Nepranešimas apie daromus asmens </w:t>
      </w:r>
      <w:r w:rsidRPr="004E219A">
        <w:t>teisių pažeidimus ir smurtavimas užtraukia atsakomybę Lietuvos Respublikos teisės aktų nustatyta tvarka.</w:t>
      </w:r>
    </w:p>
    <w:p w14:paraId="218755E8" w14:textId="00700A0C" w:rsidR="00607554" w:rsidRPr="004E219A" w:rsidRDefault="001B66F8" w:rsidP="001B66F8">
      <w:pPr>
        <w:jc w:val="center"/>
        <w:rPr>
          <w:rFonts w:eastAsia="SimSun"/>
          <w:szCs w:val="24"/>
          <w:lang w:eastAsia="zh-CN"/>
        </w:rPr>
      </w:pPr>
      <w:r w:rsidRPr="004E219A">
        <w:rPr>
          <w:rFonts w:eastAsia="SimSun"/>
          <w:szCs w:val="24"/>
          <w:lang w:eastAsia="zh-CN"/>
        </w:rPr>
        <w:t>__________________</w:t>
      </w:r>
    </w:p>
    <w:p w14:paraId="218755E9" w14:textId="77777777" w:rsidR="00607554" w:rsidRPr="004E219A" w:rsidRDefault="00607554">
      <w:pPr>
        <w:rPr>
          <w:szCs w:val="24"/>
        </w:rPr>
      </w:pPr>
    </w:p>
    <w:p w14:paraId="218755EA" w14:textId="24D19DFE" w:rsidR="00085A8C" w:rsidRDefault="00085A8C">
      <w:pPr>
        <w:rPr>
          <w:rFonts w:ascii="HelveticaLT" w:hAnsi="HelveticaLT"/>
          <w:szCs w:val="24"/>
        </w:rPr>
      </w:pPr>
      <w:r>
        <w:rPr>
          <w:rFonts w:ascii="HelveticaLT" w:hAnsi="HelveticaLT"/>
          <w:szCs w:val="24"/>
        </w:rPr>
        <w:br w:type="page"/>
      </w:r>
    </w:p>
    <w:p w14:paraId="215A8023" w14:textId="603E7073" w:rsidR="00866C42" w:rsidRPr="00866C42" w:rsidRDefault="00866C42">
      <w:pPr>
        <w:overflowPunct w:val="0"/>
        <w:jc w:val="both"/>
        <w:textAlignment w:val="baseline"/>
        <w:rPr>
          <w:szCs w:val="24"/>
        </w:rPr>
      </w:pPr>
      <w:r w:rsidRPr="00866C42">
        <w:rPr>
          <w:szCs w:val="24"/>
        </w:rPr>
        <w:lastRenderedPageBreak/>
        <w:t>Priedas Nr. 1</w:t>
      </w:r>
    </w:p>
    <w:p w14:paraId="028C38E3" w14:textId="07AB27F5" w:rsidR="000A7F70" w:rsidRPr="000A7F70" w:rsidRDefault="00702BB3" w:rsidP="000A7F70">
      <w:pPr>
        <w:spacing w:line="276" w:lineRule="auto"/>
        <w:jc w:val="center"/>
        <w:rPr>
          <w:b/>
          <w:szCs w:val="24"/>
        </w:rPr>
      </w:pPr>
      <w:r>
        <w:rPr>
          <w:b/>
          <w:szCs w:val="24"/>
        </w:rPr>
        <w:t>VILNIAUS LOPŠELIO-</w:t>
      </w:r>
      <w:bookmarkStart w:id="0" w:name="_GoBack"/>
      <w:bookmarkEnd w:id="0"/>
      <w:r w:rsidR="000A7F70" w:rsidRPr="000A7F70">
        <w:rPr>
          <w:b/>
          <w:szCs w:val="24"/>
        </w:rPr>
        <w:t>DARŽELIO ,,</w:t>
      </w:r>
      <w:r w:rsidR="00890DBF">
        <w:rPr>
          <w:b/>
          <w:szCs w:val="24"/>
        </w:rPr>
        <w:t>ŠNEKUTIS</w:t>
      </w:r>
      <w:r w:rsidR="000A7F70" w:rsidRPr="000A7F70">
        <w:rPr>
          <w:b/>
          <w:szCs w:val="24"/>
        </w:rPr>
        <w:t>“</w:t>
      </w:r>
    </w:p>
    <w:p w14:paraId="14BFD0E6" w14:textId="420C550D" w:rsidR="000A7F70" w:rsidRDefault="000A7F70" w:rsidP="000A7F70">
      <w:pPr>
        <w:spacing w:line="276" w:lineRule="auto"/>
        <w:jc w:val="center"/>
        <w:rPr>
          <w:b/>
          <w:szCs w:val="24"/>
        </w:rPr>
      </w:pPr>
      <w:r w:rsidRPr="000A7F70">
        <w:rPr>
          <w:b/>
          <w:szCs w:val="24"/>
        </w:rPr>
        <w:t>PRANEŠIMO APIE SMURTĄ IR PATYČIAS FORMA</w:t>
      </w:r>
    </w:p>
    <w:p w14:paraId="6E27B3DA" w14:textId="77777777" w:rsidR="00692EF2" w:rsidRPr="000A7F70" w:rsidRDefault="00692EF2" w:rsidP="000A7F70">
      <w:pPr>
        <w:spacing w:line="276" w:lineRule="auto"/>
        <w:jc w:val="center"/>
        <w:rPr>
          <w:szCs w:val="24"/>
        </w:rPr>
      </w:pPr>
    </w:p>
    <w:p w14:paraId="1DBDB723" w14:textId="00A4201D" w:rsidR="000A7F70" w:rsidRPr="000A7F70" w:rsidRDefault="000A7F70" w:rsidP="000A7F70">
      <w:pPr>
        <w:spacing w:line="276" w:lineRule="auto"/>
        <w:jc w:val="center"/>
        <w:rPr>
          <w:szCs w:val="24"/>
        </w:rPr>
      </w:pPr>
      <w:r w:rsidRPr="000A7F70">
        <w:rPr>
          <w:szCs w:val="24"/>
        </w:rPr>
        <w:t>____________________</w:t>
      </w:r>
    </w:p>
    <w:p w14:paraId="12277A4E" w14:textId="78AD7F86" w:rsidR="000A7F70" w:rsidRPr="000A7F70" w:rsidRDefault="00692EF2" w:rsidP="000A7F70">
      <w:pPr>
        <w:spacing w:line="276" w:lineRule="auto"/>
        <w:jc w:val="center"/>
        <w:rPr>
          <w:szCs w:val="24"/>
        </w:rPr>
      </w:pPr>
      <w:r>
        <w:rPr>
          <w:szCs w:val="24"/>
        </w:rPr>
        <w:t>Pranešimo data</w:t>
      </w:r>
    </w:p>
    <w:p w14:paraId="0F8BCBD8" w14:textId="77777777" w:rsidR="000A7F70" w:rsidRPr="000A7F70" w:rsidRDefault="000A7F70" w:rsidP="000A7F70">
      <w:pPr>
        <w:spacing w:line="276" w:lineRule="auto"/>
        <w:jc w:val="both"/>
        <w:rPr>
          <w:szCs w:val="24"/>
        </w:rPr>
      </w:pPr>
      <w:r w:rsidRPr="000A7F70">
        <w:rPr>
          <w:b/>
          <w:szCs w:val="24"/>
        </w:rPr>
        <w:t>Bendrieji duomenys:</w:t>
      </w:r>
    </w:p>
    <w:tbl>
      <w:tblPr>
        <w:tblW w:w="11057" w:type="dxa"/>
        <w:tblInd w:w="108" w:type="dxa"/>
        <w:tblLayout w:type="fixed"/>
        <w:tblLook w:val="0000" w:firstRow="0" w:lastRow="0" w:firstColumn="0" w:lastColumn="0" w:noHBand="0" w:noVBand="0"/>
      </w:tblPr>
      <w:tblGrid>
        <w:gridCol w:w="2835"/>
        <w:gridCol w:w="2693"/>
        <w:gridCol w:w="5529"/>
      </w:tblGrid>
      <w:tr w:rsidR="000A7F70" w:rsidRPr="000A7F70" w14:paraId="2E066447" w14:textId="77777777" w:rsidTr="00FC7669">
        <w:trPr>
          <w:trHeight w:val="848"/>
        </w:trPr>
        <w:tc>
          <w:tcPr>
            <w:tcW w:w="2835" w:type="dxa"/>
            <w:vAlign w:val="center"/>
          </w:tcPr>
          <w:p w14:paraId="0117D837" w14:textId="2D5E116A" w:rsidR="000A7F70" w:rsidRPr="000A7F70" w:rsidRDefault="000A7F70" w:rsidP="00FC7669">
            <w:pPr>
              <w:spacing w:line="276" w:lineRule="auto"/>
              <w:jc w:val="center"/>
              <w:rPr>
                <w:szCs w:val="24"/>
              </w:rPr>
            </w:pPr>
            <w:r w:rsidRPr="000A7F70">
              <w:rPr>
                <w:szCs w:val="24"/>
              </w:rPr>
              <w:t>Kas pranešė</w:t>
            </w:r>
            <w:r w:rsidR="00692EF2">
              <w:rPr>
                <w:szCs w:val="24"/>
              </w:rPr>
              <w:t xml:space="preserve"> apie smurtą / patyčias</w:t>
            </w:r>
            <w:r w:rsidRPr="000A7F70">
              <w:rPr>
                <w:szCs w:val="24"/>
              </w:rPr>
              <w:t>:</w:t>
            </w:r>
          </w:p>
        </w:tc>
        <w:tc>
          <w:tcPr>
            <w:tcW w:w="8222" w:type="dxa"/>
            <w:gridSpan w:val="2"/>
          </w:tcPr>
          <w:p w14:paraId="0ACE790B" w14:textId="77777777" w:rsidR="000A7F70" w:rsidRPr="000A7F70" w:rsidRDefault="000A7F70" w:rsidP="000A7F70">
            <w:pPr>
              <w:spacing w:line="276" w:lineRule="auto"/>
              <w:jc w:val="both"/>
              <w:rPr>
                <w:szCs w:val="24"/>
              </w:rPr>
            </w:pPr>
          </w:p>
        </w:tc>
      </w:tr>
      <w:tr w:rsidR="00692EF2" w:rsidRPr="000A7F70" w14:paraId="6F5879A1" w14:textId="77777777" w:rsidTr="00FC7669">
        <w:trPr>
          <w:trHeight w:val="844"/>
        </w:trPr>
        <w:tc>
          <w:tcPr>
            <w:tcW w:w="2835" w:type="dxa"/>
            <w:vAlign w:val="center"/>
          </w:tcPr>
          <w:p w14:paraId="70702328" w14:textId="5EFBA100" w:rsidR="00692EF2" w:rsidRPr="000A7F70" w:rsidRDefault="00692EF2" w:rsidP="00FC7669">
            <w:pPr>
              <w:spacing w:line="276" w:lineRule="auto"/>
              <w:jc w:val="center"/>
              <w:rPr>
                <w:szCs w:val="24"/>
              </w:rPr>
            </w:pPr>
            <w:r>
              <w:rPr>
                <w:szCs w:val="24"/>
              </w:rPr>
              <w:t>Kam pranešė apie smurtą / patyčias:</w:t>
            </w:r>
          </w:p>
        </w:tc>
        <w:tc>
          <w:tcPr>
            <w:tcW w:w="8222" w:type="dxa"/>
            <w:gridSpan w:val="2"/>
          </w:tcPr>
          <w:p w14:paraId="1901A660" w14:textId="77777777" w:rsidR="00692EF2" w:rsidRPr="000A7F70" w:rsidRDefault="00692EF2" w:rsidP="000A7F70">
            <w:pPr>
              <w:spacing w:line="276" w:lineRule="auto"/>
              <w:jc w:val="both"/>
              <w:rPr>
                <w:szCs w:val="24"/>
              </w:rPr>
            </w:pPr>
          </w:p>
        </w:tc>
      </w:tr>
      <w:tr w:rsidR="000A7F70" w:rsidRPr="000A7F70" w14:paraId="624DF525" w14:textId="77777777" w:rsidTr="00FC7669">
        <w:trPr>
          <w:trHeight w:val="854"/>
        </w:trPr>
        <w:tc>
          <w:tcPr>
            <w:tcW w:w="2835" w:type="dxa"/>
            <w:vAlign w:val="center"/>
          </w:tcPr>
          <w:p w14:paraId="4641CF7F" w14:textId="1F31977B" w:rsidR="000A7F70" w:rsidRPr="000A7F70" w:rsidRDefault="000A7F70" w:rsidP="00FC7669">
            <w:pPr>
              <w:spacing w:line="276" w:lineRule="auto"/>
              <w:jc w:val="center"/>
              <w:rPr>
                <w:szCs w:val="24"/>
              </w:rPr>
            </w:pPr>
            <w:r w:rsidRPr="000A7F70">
              <w:rPr>
                <w:szCs w:val="24"/>
              </w:rPr>
              <w:t xml:space="preserve">Kada įvyko </w:t>
            </w:r>
            <w:r w:rsidR="00692EF2">
              <w:rPr>
                <w:szCs w:val="24"/>
              </w:rPr>
              <w:t xml:space="preserve">smurtas / </w:t>
            </w:r>
            <w:r w:rsidRPr="000A7F70">
              <w:rPr>
                <w:szCs w:val="24"/>
              </w:rPr>
              <w:t>patyčios (data, val.):</w:t>
            </w:r>
          </w:p>
        </w:tc>
        <w:tc>
          <w:tcPr>
            <w:tcW w:w="8222" w:type="dxa"/>
            <w:gridSpan w:val="2"/>
          </w:tcPr>
          <w:p w14:paraId="65C21935" w14:textId="171F1009" w:rsidR="000A7F70" w:rsidRPr="000A7F70" w:rsidRDefault="00692EF2" w:rsidP="000A7F70">
            <w:pPr>
              <w:spacing w:line="276" w:lineRule="auto"/>
              <w:jc w:val="both"/>
              <w:rPr>
                <w:szCs w:val="24"/>
              </w:rPr>
            </w:pPr>
            <w:r>
              <w:rPr>
                <w:szCs w:val="24"/>
              </w:rPr>
              <w:t xml:space="preserve"> </w:t>
            </w:r>
          </w:p>
        </w:tc>
      </w:tr>
      <w:tr w:rsidR="000A7F70" w:rsidRPr="000A7F70" w14:paraId="0B51650D" w14:textId="77777777" w:rsidTr="00FC7669">
        <w:trPr>
          <w:trHeight w:val="849"/>
        </w:trPr>
        <w:tc>
          <w:tcPr>
            <w:tcW w:w="2835" w:type="dxa"/>
            <w:vAlign w:val="center"/>
          </w:tcPr>
          <w:p w14:paraId="63C2860C" w14:textId="202FE73D" w:rsidR="000A7F70" w:rsidRPr="000A7F70" w:rsidRDefault="000A7F70" w:rsidP="00FC7669">
            <w:pPr>
              <w:spacing w:line="276" w:lineRule="auto"/>
              <w:jc w:val="center"/>
              <w:rPr>
                <w:szCs w:val="24"/>
              </w:rPr>
            </w:pPr>
            <w:r w:rsidRPr="000A7F70">
              <w:rPr>
                <w:szCs w:val="24"/>
              </w:rPr>
              <w:t xml:space="preserve">Kur įvyko </w:t>
            </w:r>
            <w:r w:rsidR="00692EF2">
              <w:rPr>
                <w:szCs w:val="24"/>
              </w:rPr>
              <w:t xml:space="preserve">smurtas / </w:t>
            </w:r>
            <w:r w:rsidRPr="000A7F70">
              <w:rPr>
                <w:szCs w:val="24"/>
              </w:rPr>
              <w:t>patyčios:</w:t>
            </w:r>
          </w:p>
        </w:tc>
        <w:tc>
          <w:tcPr>
            <w:tcW w:w="8222" w:type="dxa"/>
            <w:gridSpan w:val="2"/>
          </w:tcPr>
          <w:p w14:paraId="389D72FF" w14:textId="77777777" w:rsidR="000A7F70" w:rsidRPr="000A7F70" w:rsidRDefault="000A7F70" w:rsidP="000A7F70">
            <w:pPr>
              <w:spacing w:line="276" w:lineRule="auto"/>
              <w:jc w:val="both"/>
              <w:rPr>
                <w:szCs w:val="24"/>
              </w:rPr>
            </w:pPr>
          </w:p>
        </w:tc>
      </w:tr>
      <w:tr w:rsidR="000A7F70" w:rsidRPr="000A7F70" w14:paraId="70957BEE" w14:textId="77777777" w:rsidTr="00692EF2">
        <w:trPr>
          <w:trHeight w:val="289"/>
        </w:trPr>
        <w:tc>
          <w:tcPr>
            <w:tcW w:w="11057" w:type="dxa"/>
            <w:gridSpan w:val="3"/>
          </w:tcPr>
          <w:p w14:paraId="4C9E50FB" w14:textId="5FB60989" w:rsidR="000A7F70" w:rsidRPr="000A7F70" w:rsidRDefault="000A7F70" w:rsidP="00692EF2">
            <w:pPr>
              <w:spacing w:line="276" w:lineRule="auto"/>
              <w:jc w:val="both"/>
              <w:rPr>
                <w:szCs w:val="24"/>
              </w:rPr>
            </w:pPr>
            <w:r w:rsidRPr="000A7F70">
              <w:rPr>
                <w:szCs w:val="24"/>
              </w:rPr>
              <w:t xml:space="preserve">Kokia </w:t>
            </w:r>
            <w:r w:rsidR="00692EF2">
              <w:rPr>
                <w:szCs w:val="24"/>
              </w:rPr>
              <w:t xml:space="preserve">smurto / </w:t>
            </w:r>
            <w:r w:rsidRPr="000A7F70">
              <w:rPr>
                <w:szCs w:val="24"/>
              </w:rPr>
              <w:t>pa</w:t>
            </w:r>
            <w:r w:rsidR="00692EF2">
              <w:rPr>
                <w:szCs w:val="24"/>
              </w:rPr>
              <w:t xml:space="preserve">tyčių forma naudota ar įtariama </w:t>
            </w:r>
            <w:r w:rsidR="00692EF2" w:rsidRPr="00692EF2">
              <w:rPr>
                <w:i/>
                <w:szCs w:val="24"/>
              </w:rPr>
              <w:t>(apibraukite)</w:t>
            </w:r>
            <w:r w:rsidRPr="000A7F70">
              <w:rPr>
                <w:szCs w:val="24"/>
              </w:rPr>
              <w:t>:</w:t>
            </w:r>
          </w:p>
        </w:tc>
      </w:tr>
      <w:tr w:rsidR="00B16F48" w:rsidRPr="000A7F70" w14:paraId="5F9BA817" w14:textId="77777777" w:rsidTr="00812602">
        <w:tc>
          <w:tcPr>
            <w:tcW w:w="5528" w:type="dxa"/>
            <w:gridSpan w:val="2"/>
          </w:tcPr>
          <w:p w14:paraId="65417B81" w14:textId="54BBF473" w:rsidR="00B16F48" w:rsidRPr="004E219A" w:rsidRDefault="00B16F48" w:rsidP="00692EF2">
            <w:pPr>
              <w:pStyle w:val="Default"/>
              <w:numPr>
                <w:ilvl w:val="0"/>
                <w:numId w:val="2"/>
              </w:numPr>
              <w:spacing w:line="276" w:lineRule="auto"/>
              <w:jc w:val="both"/>
            </w:pPr>
            <w:r>
              <w:t>fizinis smurtas</w:t>
            </w:r>
            <w:r w:rsidRPr="004E219A">
              <w:t>;</w:t>
            </w:r>
            <w:r>
              <w:t xml:space="preserve"> </w:t>
            </w:r>
          </w:p>
          <w:p w14:paraId="1C2BE19A" w14:textId="02113D3F" w:rsidR="00B16F48" w:rsidRPr="004E219A" w:rsidRDefault="00B16F48" w:rsidP="00692EF2">
            <w:pPr>
              <w:pStyle w:val="Default"/>
              <w:numPr>
                <w:ilvl w:val="0"/>
                <w:numId w:val="2"/>
              </w:numPr>
              <w:spacing w:line="276" w:lineRule="auto"/>
              <w:jc w:val="both"/>
            </w:pPr>
            <w:r w:rsidRPr="004E219A">
              <w:t>psichologinis smurtas;</w:t>
            </w:r>
          </w:p>
          <w:p w14:paraId="5A7A8D56" w14:textId="5F158187" w:rsidR="00B16F48" w:rsidRPr="004E219A" w:rsidRDefault="00B16F48" w:rsidP="00692EF2">
            <w:pPr>
              <w:pStyle w:val="Default"/>
              <w:numPr>
                <w:ilvl w:val="0"/>
                <w:numId w:val="2"/>
              </w:numPr>
              <w:spacing w:line="276" w:lineRule="auto"/>
              <w:jc w:val="both"/>
            </w:pPr>
            <w:r w:rsidRPr="004E219A">
              <w:t>seksualinis smurtas;</w:t>
            </w:r>
          </w:p>
          <w:p w14:paraId="57587BA0" w14:textId="086165B0" w:rsidR="00B16F48" w:rsidRPr="00B16F48" w:rsidRDefault="00B16F48" w:rsidP="00B16F48">
            <w:pPr>
              <w:pStyle w:val="Sraopastraipa"/>
              <w:numPr>
                <w:ilvl w:val="0"/>
                <w:numId w:val="2"/>
              </w:numPr>
              <w:spacing w:line="276" w:lineRule="auto"/>
              <w:jc w:val="both"/>
              <w:rPr>
                <w:szCs w:val="24"/>
              </w:rPr>
            </w:pPr>
            <w:r w:rsidRPr="00692EF2">
              <w:rPr>
                <w:szCs w:val="24"/>
              </w:rPr>
              <w:t>nepriežiūra;</w:t>
            </w:r>
          </w:p>
        </w:tc>
        <w:tc>
          <w:tcPr>
            <w:tcW w:w="5529" w:type="dxa"/>
          </w:tcPr>
          <w:p w14:paraId="16E9945F" w14:textId="69A476C7" w:rsidR="00B16F48" w:rsidRPr="00692EF2" w:rsidRDefault="00B16F48" w:rsidP="00692EF2">
            <w:pPr>
              <w:pStyle w:val="Sraopastraipa"/>
              <w:numPr>
                <w:ilvl w:val="0"/>
                <w:numId w:val="2"/>
              </w:numPr>
              <w:spacing w:line="276" w:lineRule="auto"/>
              <w:jc w:val="both"/>
              <w:rPr>
                <w:color w:val="000000"/>
                <w:szCs w:val="24"/>
              </w:rPr>
            </w:pPr>
            <w:r w:rsidRPr="00692EF2">
              <w:rPr>
                <w:color w:val="000000"/>
                <w:szCs w:val="24"/>
              </w:rPr>
              <w:t>žodinės patyčios;</w:t>
            </w:r>
          </w:p>
          <w:p w14:paraId="19EDC96B" w14:textId="50A552BB" w:rsidR="00B16F48" w:rsidRPr="00692EF2" w:rsidRDefault="00B16F48" w:rsidP="00692EF2">
            <w:pPr>
              <w:pStyle w:val="Sraopastraipa"/>
              <w:numPr>
                <w:ilvl w:val="0"/>
                <w:numId w:val="2"/>
              </w:numPr>
              <w:spacing w:line="276" w:lineRule="auto"/>
              <w:jc w:val="both"/>
              <w:rPr>
                <w:color w:val="000000"/>
                <w:szCs w:val="24"/>
              </w:rPr>
            </w:pPr>
            <w:r w:rsidRPr="00692EF2">
              <w:rPr>
                <w:color w:val="000000"/>
                <w:szCs w:val="24"/>
              </w:rPr>
              <w:t>fizinės patyčios;</w:t>
            </w:r>
          </w:p>
          <w:p w14:paraId="5254DD98" w14:textId="3A217900" w:rsidR="00B16F48" w:rsidRPr="00692EF2" w:rsidRDefault="00B16F48" w:rsidP="00692EF2">
            <w:pPr>
              <w:pStyle w:val="Sraopastraipa"/>
              <w:numPr>
                <w:ilvl w:val="0"/>
                <w:numId w:val="2"/>
              </w:numPr>
              <w:spacing w:line="276" w:lineRule="auto"/>
              <w:jc w:val="both"/>
              <w:rPr>
                <w:color w:val="000000"/>
                <w:szCs w:val="24"/>
              </w:rPr>
            </w:pPr>
            <w:r w:rsidRPr="00692EF2">
              <w:rPr>
                <w:color w:val="000000"/>
                <w:szCs w:val="24"/>
              </w:rPr>
              <w:t>socialinės patyčios;</w:t>
            </w:r>
          </w:p>
          <w:p w14:paraId="7B82AFB5" w14:textId="753B11A1" w:rsidR="00B16F48" w:rsidRPr="00692EF2" w:rsidRDefault="00B16F48" w:rsidP="00692EF2">
            <w:pPr>
              <w:pStyle w:val="Sraopastraipa"/>
              <w:numPr>
                <w:ilvl w:val="0"/>
                <w:numId w:val="2"/>
              </w:numPr>
              <w:spacing w:line="276" w:lineRule="auto"/>
              <w:jc w:val="both"/>
              <w:rPr>
                <w:szCs w:val="24"/>
              </w:rPr>
            </w:pPr>
            <w:r w:rsidRPr="00692EF2">
              <w:rPr>
                <w:color w:val="000000"/>
                <w:szCs w:val="24"/>
              </w:rPr>
              <w:t>elektroninės patyčios.</w:t>
            </w:r>
          </w:p>
        </w:tc>
      </w:tr>
      <w:tr w:rsidR="00692EF2" w:rsidRPr="000A7F70" w14:paraId="740EB8C4" w14:textId="77777777" w:rsidTr="00B16F48">
        <w:trPr>
          <w:trHeight w:val="3088"/>
        </w:trPr>
        <w:tc>
          <w:tcPr>
            <w:tcW w:w="11057" w:type="dxa"/>
            <w:gridSpan w:val="3"/>
          </w:tcPr>
          <w:p w14:paraId="62CD2B9B" w14:textId="6A621E38" w:rsidR="00692EF2" w:rsidRDefault="00692EF2" w:rsidP="002172DF">
            <w:pPr>
              <w:pStyle w:val="Default"/>
              <w:spacing w:line="276" w:lineRule="auto"/>
              <w:jc w:val="both"/>
            </w:pPr>
            <w:r>
              <w:t>Pakomentuokite plačiau įtariamą ar matytą smurto / patyčių formą</w:t>
            </w:r>
            <w:r w:rsidR="00FC7669">
              <w:t xml:space="preserve"> </w:t>
            </w:r>
            <w:r w:rsidR="002172DF">
              <w:t>(</w:t>
            </w:r>
            <w:r w:rsidR="00FC7669">
              <w:t>įvykį</w:t>
            </w:r>
            <w:r w:rsidR="002172DF">
              <w:t>)</w:t>
            </w:r>
            <w:r>
              <w:t>:</w:t>
            </w:r>
          </w:p>
        </w:tc>
      </w:tr>
      <w:tr w:rsidR="00FC7669" w:rsidRPr="000A7F70" w14:paraId="524988EA" w14:textId="77777777" w:rsidTr="00FC10B9">
        <w:trPr>
          <w:trHeight w:val="1433"/>
        </w:trPr>
        <w:tc>
          <w:tcPr>
            <w:tcW w:w="11057" w:type="dxa"/>
            <w:gridSpan w:val="3"/>
          </w:tcPr>
          <w:p w14:paraId="3221B5D5" w14:textId="3D7EA88D" w:rsidR="00FC7669" w:rsidRPr="000A7F70" w:rsidRDefault="00FC7669" w:rsidP="000A7F70">
            <w:pPr>
              <w:spacing w:line="276" w:lineRule="auto"/>
              <w:jc w:val="both"/>
              <w:rPr>
                <w:szCs w:val="24"/>
              </w:rPr>
            </w:pPr>
            <w:r w:rsidRPr="000A7F70">
              <w:rPr>
                <w:szCs w:val="24"/>
              </w:rPr>
              <w:t>Ar yra žinomas tokio elgesio pasikartojimas</w:t>
            </w:r>
            <w:r>
              <w:rPr>
                <w:szCs w:val="24"/>
              </w:rPr>
              <w:t xml:space="preserve"> </w:t>
            </w:r>
            <w:r w:rsidRPr="00B6583B">
              <w:rPr>
                <w:i/>
                <w:szCs w:val="24"/>
              </w:rPr>
              <w:t>(pakomentuokite plačiau)</w:t>
            </w:r>
            <w:r w:rsidRPr="000A7F70">
              <w:rPr>
                <w:szCs w:val="24"/>
              </w:rPr>
              <w:t xml:space="preserve">: </w:t>
            </w:r>
          </w:p>
        </w:tc>
      </w:tr>
    </w:tbl>
    <w:p w14:paraId="6A165F5C" w14:textId="77777777" w:rsidR="000A7F70" w:rsidRPr="000A7F70" w:rsidRDefault="000A7F70" w:rsidP="000A7F70">
      <w:pPr>
        <w:spacing w:line="276" w:lineRule="auto"/>
        <w:jc w:val="both"/>
        <w:rPr>
          <w:szCs w:val="24"/>
        </w:rPr>
      </w:pPr>
    </w:p>
    <w:p w14:paraId="77552AE7" w14:textId="47F3C0AB" w:rsidR="000A7F70" w:rsidRPr="000A7F70" w:rsidRDefault="000A7F70" w:rsidP="000A7F70">
      <w:pPr>
        <w:spacing w:line="276" w:lineRule="auto"/>
        <w:jc w:val="both"/>
        <w:rPr>
          <w:szCs w:val="24"/>
        </w:rPr>
      </w:pPr>
      <w:r w:rsidRPr="000A7F70">
        <w:rPr>
          <w:b/>
          <w:szCs w:val="24"/>
        </w:rPr>
        <w:t xml:space="preserve">Duomenys apie </w:t>
      </w:r>
      <w:r w:rsidR="00B6583B">
        <w:rPr>
          <w:b/>
          <w:szCs w:val="24"/>
        </w:rPr>
        <w:t xml:space="preserve">smurto / </w:t>
      </w:r>
      <w:r w:rsidRPr="000A7F70">
        <w:rPr>
          <w:b/>
          <w:szCs w:val="24"/>
        </w:rPr>
        <w:t>patyčių dalyvius:</w:t>
      </w:r>
    </w:p>
    <w:tbl>
      <w:tblPr>
        <w:tblW w:w="11057" w:type="dxa"/>
        <w:tblInd w:w="108" w:type="dxa"/>
        <w:tblLayout w:type="fixed"/>
        <w:tblLook w:val="0000" w:firstRow="0" w:lastRow="0" w:firstColumn="0" w:lastColumn="0" w:noHBand="0" w:noVBand="0"/>
      </w:tblPr>
      <w:tblGrid>
        <w:gridCol w:w="5066"/>
        <w:gridCol w:w="5991"/>
      </w:tblGrid>
      <w:tr w:rsidR="000A7F70" w:rsidRPr="000A7F70" w14:paraId="2A6FBF7B" w14:textId="77777777" w:rsidTr="00FC7669">
        <w:trPr>
          <w:trHeight w:val="1112"/>
        </w:trPr>
        <w:tc>
          <w:tcPr>
            <w:tcW w:w="5066" w:type="dxa"/>
            <w:vAlign w:val="center"/>
          </w:tcPr>
          <w:p w14:paraId="195BE1FF" w14:textId="7F074830" w:rsidR="000A7F70" w:rsidRPr="000A7F70" w:rsidRDefault="00B6583B" w:rsidP="00FC7669">
            <w:pPr>
              <w:spacing w:line="276" w:lineRule="auto"/>
              <w:jc w:val="center"/>
              <w:rPr>
                <w:szCs w:val="24"/>
              </w:rPr>
            </w:pPr>
            <w:r>
              <w:rPr>
                <w:szCs w:val="24"/>
              </w:rPr>
              <w:t>A</w:t>
            </w:r>
            <w:r w:rsidR="000A7F70" w:rsidRPr="000A7F70">
              <w:rPr>
                <w:szCs w:val="24"/>
              </w:rPr>
              <w:t>smens</w:t>
            </w:r>
            <w:r>
              <w:rPr>
                <w:szCs w:val="24"/>
              </w:rPr>
              <w:t xml:space="preserve"> (-ų)</w:t>
            </w:r>
            <w:r w:rsidR="000A7F70" w:rsidRPr="000A7F70">
              <w:rPr>
                <w:szCs w:val="24"/>
              </w:rPr>
              <w:t>, patyrusio</w:t>
            </w:r>
            <w:r w:rsidR="00442FD4">
              <w:rPr>
                <w:szCs w:val="24"/>
              </w:rPr>
              <w:t xml:space="preserve"> (-ių)</w:t>
            </w:r>
            <w:r w:rsidR="000A7F70" w:rsidRPr="000A7F70">
              <w:rPr>
                <w:szCs w:val="24"/>
              </w:rPr>
              <w:t xml:space="preserve"> </w:t>
            </w:r>
            <w:r>
              <w:rPr>
                <w:szCs w:val="24"/>
              </w:rPr>
              <w:t xml:space="preserve">smurtą / </w:t>
            </w:r>
            <w:r w:rsidR="000A7F70" w:rsidRPr="000A7F70">
              <w:rPr>
                <w:szCs w:val="24"/>
              </w:rPr>
              <w:t xml:space="preserve">patyčias, vardas, pavardė, amžius, </w:t>
            </w:r>
            <w:r>
              <w:rPr>
                <w:szCs w:val="24"/>
              </w:rPr>
              <w:t>pareigos, grupė ir pan.:</w:t>
            </w:r>
          </w:p>
        </w:tc>
        <w:tc>
          <w:tcPr>
            <w:tcW w:w="5991" w:type="dxa"/>
          </w:tcPr>
          <w:p w14:paraId="74F9B3B3" w14:textId="77777777" w:rsidR="000A7F70" w:rsidRPr="000A7F70" w:rsidRDefault="000A7F70" w:rsidP="000A7F70">
            <w:pPr>
              <w:spacing w:line="276" w:lineRule="auto"/>
              <w:jc w:val="both"/>
              <w:rPr>
                <w:szCs w:val="24"/>
              </w:rPr>
            </w:pPr>
          </w:p>
        </w:tc>
      </w:tr>
      <w:tr w:rsidR="000A7F70" w:rsidRPr="000A7F70" w14:paraId="729C9225" w14:textId="77777777" w:rsidTr="00FC7669">
        <w:trPr>
          <w:trHeight w:val="1000"/>
        </w:trPr>
        <w:tc>
          <w:tcPr>
            <w:tcW w:w="5066" w:type="dxa"/>
            <w:vAlign w:val="center"/>
          </w:tcPr>
          <w:p w14:paraId="1C11A96D" w14:textId="21255030" w:rsidR="000A7F70" w:rsidRPr="000A7F70" w:rsidRDefault="00B6583B" w:rsidP="00FC7669">
            <w:pPr>
              <w:spacing w:line="276" w:lineRule="auto"/>
              <w:jc w:val="center"/>
              <w:rPr>
                <w:szCs w:val="24"/>
              </w:rPr>
            </w:pPr>
            <w:r>
              <w:rPr>
                <w:szCs w:val="24"/>
              </w:rPr>
              <w:lastRenderedPageBreak/>
              <w:t>A</w:t>
            </w:r>
            <w:r w:rsidR="000A7F70" w:rsidRPr="000A7F70">
              <w:rPr>
                <w:szCs w:val="24"/>
              </w:rPr>
              <w:t>smens (-ų), kuris</w:t>
            </w:r>
            <w:r>
              <w:rPr>
                <w:szCs w:val="24"/>
              </w:rPr>
              <w:t xml:space="preserve"> (-ie) smurtavo /</w:t>
            </w:r>
            <w:r w:rsidR="000A7F70" w:rsidRPr="000A7F70">
              <w:rPr>
                <w:szCs w:val="24"/>
              </w:rPr>
              <w:t xml:space="preserve"> tyčiojosi, vardas, pavardė, </w:t>
            </w:r>
            <w:r w:rsidRPr="000A7F70">
              <w:rPr>
                <w:szCs w:val="24"/>
              </w:rPr>
              <w:t xml:space="preserve">amžius, </w:t>
            </w:r>
            <w:r>
              <w:rPr>
                <w:szCs w:val="24"/>
              </w:rPr>
              <w:t>pareigos, grupė ir pan.:</w:t>
            </w:r>
          </w:p>
        </w:tc>
        <w:tc>
          <w:tcPr>
            <w:tcW w:w="5991" w:type="dxa"/>
          </w:tcPr>
          <w:p w14:paraId="6C9D88F8" w14:textId="77777777" w:rsidR="000A7F70" w:rsidRPr="000A7F70" w:rsidRDefault="000A7F70" w:rsidP="000A7F70">
            <w:pPr>
              <w:spacing w:line="276" w:lineRule="auto"/>
              <w:jc w:val="both"/>
              <w:rPr>
                <w:szCs w:val="24"/>
              </w:rPr>
            </w:pPr>
          </w:p>
        </w:tc>
      </w:tr>
      <w:tr w:rsidR="000A7F70" w:rsidRPr="000A7F70" w14:paraId="71DC2083" w14:textId="77777777" w:rsidTr="00FC7669">
        <w:trPr>
          <w:trHeight w:val="1128"/>
        </w:trPr>
        <w:tc>
          <w:tcPr>
            <w:tcW w:w="5066" w:type="dxa"/>
            <w:vAlign w:val="center"/>
          </w:tcPr>
          <w:p w14:paraId="7B9F7F9D" w14:textId="13EDC02F" w:rsidR="000A7F70" w:rsidRPr="000A7F70" w:rsidRDefault="00B6583B" w:rsidP="00FC7669">
            <w:pPr>
              <w:spacing w:line="276" w:lineRule="auto"/>
              <w:jc w:val="center"/>
              <w:rPr>
                <w:szCs w:val="24"/>
              </w:rPr>
            </w:pPr>
            <w:r>
              <w:rPr>
                <w:szCs w:val="24"/>
              </w:rPr>
              <w:t>Asmens (-</w:t>
            </w:r>
            <w:r w:rsidR="000A7F70" w:rsidRPr="000A7F70">
              <w:rPr>
                <w:szCs w:val="24"/>
              </w:rPr>
              <w:t>ų), stebėjusio</w:t>
            </w:r>
            <w:r>
              <w:rPr>
                <w:szCs w:val="24"/>
              </w:rPr>
              <w:t xml:space="preserve"> (-ių) smurtą / </w:t>
            </w:r>
            <w:r w:rsidR="000A7F70" w:rsidRPr="000A7F70">
              <w:rPr>
                <w:szCs w:val="24"/>
              </w:rPr>
              <w:t xml:space="preserve">patyčias, vardas, pavardė, </w:t>
            </w:r>
            <w:r w:rsidRPr="000A7F70">
              <w:rPr>
                <w:szCs w:val="24"/>
              </w:rPr>
              <w:t xml:space="preserve">amžius, </w:t>
            </w:r>
            <w:r>
              <w:rPr>
                <w:szCs w:val="24"/>
              </w:rPr>
              <w:t>pareigos, grupė ir pan.:</w:t>
            </w:r>
          </w:p>
        </w:tc>
        <w:tc>
          <w:tcPr>
            <w:tcW w:w="5991" w:type="dxa"/>
          </w:tcPr>
          <w:p w14:paraId="30EF92B6" w14:textId="77777777" w:rsidR="000A7F70" w:rsidRPr="000A7F70" w:rsidRDefault="000A7F70" w:rsidP="000A7F70">
            <w:pPr>
              <w:spacing w:line="276" w:lineRule="auto"/>
              <w:jc w:val="both"/>
              <w:rPr>
                <w:szCs w:val="24"/>
              </w:rPr>
            </w:pPr>
          </w:p>
        </w:tc>
      </w:tr>
    </w:tbl>
    <w:p w14:paraId="16CE4104" w14:textId="41EA0608" w:rsidR="000A7F70" w:rsidRPr="000A7F70" w:rsidRDefault="00B16F48" w:rsidP="000A7F70">
      <w:pPr>
        <w:spacing w:line="276" w:lineRule="auto"/>
        <w:jc w:val="both"/>
        <w:rPr>
          <w:szCs w:val="24"/>
        </w:rPr>
      </w:pPr>
      <w:r>
        <w:rPr>
          <w:b/>
          <w:szCs w:val="24"/>
        </w:rPr>
        <w:t>Pranešėjo priimti veiksmai įtartos ir (ar) matytos smurto / patyčių situacijos atžvilgiu</w:t>
      </w:r>
      <w:r w:rsidR="000A7F70" w:rsidRPr="000A7F70">
        <w:rPr>
          <w:b/>
          <w:szCs w:val="24"/>
        </w:rPr>
        <w:t>:</w:t>
      </w:r>
    </w:p>
    <w:tbl>
      <w:tblPr>
        <w:tblW w:w="11057" w:type="dxa"/>
        <w:tblInd w:w="108" w:type="dxa"/>
        <w:tblLayout w:type="fixed"/>
        <w:tblLook w:val="0000" w:firstRow="0" w:lastRow="0" w:firstColumn="0" w:lastColumn="0" w:noHBand="0" w:noVBand="0"/>
      </w:tblPr>
      <w:tblGrid>
        <w:gridCol w:w="11057"/>
      </w:tblGrid>
      <w:tr w:rsidR="000A7F70" w:rsidRPr="000A7F70" w14:paraId="3E8B8FDF" w14:textId="77777777" w:rsidTr="00FC7669">
        <w:trPr>
          <w:trHeight w:val="5967"/>
        </w:trPr>
        <w:tc>
          <w:tcPr>
            <w:tcW w:w="11057" w:type="dxa"/>
          </w:tcPr>
          <w:p w14:paraId="01A0FBD7" w14:textId="77777777" w:rsidR="000A7F70" w:rsidRPr="000A7F70" w:rsidRDefault="000A7F70" w:rsidP="000A7F70">
            <w:pPr>
              <w:spacing w:line="276" w:lineRule="auto"/>
              <w:jc w:val="both"/>
              <w:rPr>
                <w:szCs w:val="24"/>
              </w:rPr>
            </w:pPr>
          </w:p>
          <w:p w14:paraId="17EA223A" w14:textId="77777777" w:rsidR="000A7F70" w:rsidRPr="000A7F70" w:rsidRDefault="000A7F70" w:rsidP="000A7F70">
            <w:pPr>
              <w:spacing w:line="276" w:lineRule="auto"/>
              <w:jc w:val="both"/>
              <w:rPr>
                <w:szCs w:val="24"/>
              </w:rPr>
            </w:pPr>
          </w:p>
          <w:p w14:paraId="0C2FCA9D" w14:textId="77777777" w:rsidR="000A7F70" w:rsidRPr="000A7F70" w:rsidRDefault="000A7F70" w:rsidP="000A7F70">
            <w:pPr>
              <w:spacing w:line="276" w:lineRule="auto"/>
              <w:jc w:val="both"/>
              <w:rPr>
                <w:szCs w:val="24"/>
              </w:rPr>
            </w:pPr>
          </w:p>
          <w:p w14:paraId="207CA937" w14:textId="77777777" w:rsidR="000A7F70" w:rsidRPr="000A7F70" w:rsidRDefault="000A7F70" w:rsidP="000A7F70">
            <w:pPr>
              <w:spacing w:line="276" w:lineRule="auto"/>
              <w:jc w:val="both"/>
              <w:rPr>
                <w:szCs w:val="24"/>
              </w:rPr>
            </w:pPr>
          </w:p>
          <w:p w14:paraId="69745957" w14:textId="77777777" w:rsidR="000A7F70" w:rsidRPr="000A7F70" w:rsidRDefault="000A7F70" w:rsidP="000A7F70">
            <w:pPr>
              <w:spacing w:line="276" w:lineRule="auto"/>
              <w:jc w:val="both"/>
              <w:rPr>
                <w:szCs w:val="24"/>
              </w:rPr>
            </w:pPr>
          </w:p>
          <w:p w14:paraId="2F944333" w14:textId="77777777" w:rsidR="000A7F70" w:rsidRPr="000A7F70" w:rsidRDefault="000A7F70" w:rsidP="000A7F70">
            <w:pPr>
              <w:spacing w:line="276" w:lineRule="auto"/>
              <w:jc w:val="both"/>
              <w:rPr>
                <w:szCs w:val="24"/>
              </w:rPr>
            </w:pPr>
          </w:p>
          <w:p w14:paraId="65E2BC90" w14:textId="77777777" w:rsidR="000A7F70" w:rsidRPr="000A7F70" w:rsidRDefault="000A7F70" w:rsidP="000A7F70">
            <w:pPr>
              <w:spacing w:line="276" w:lineRule="auto"/>
              <w:jc w:val="both"/>
              <w:rPr>
                <w:szCs w:val="24"/>
              </w:rPr>
            </w:pPr>
          </w:p>
          <w:p w14:paraId="4668D3A1" w14:textId="77777777" w:rsidR="000A7F70" w:rsidRPr="000A7F70" w:rsidRDefault="000A7F70" w:rsidP="000A7F70">
            <w:pPr>
              <w:spacing w:line="276" w:lineRule="auto"/>
              <w:jc w:val="both"/>
              <w:rPr>
                <w:szCs w:val="24"/>
              </w:rPr>
            </w:pPr>
          </w:p>
        </w:tc>
      </w:tr>
    </w:tbl>
    <w:p w14:paraId="0B1B2353" w14:textId="629E4FD7" w:rsidR="000A7F70" w:rsidRDefault="000A7F70" w:rsidP="000A7F70">
      <w:pPr>
        <w:spacing w:line="276" w:lineRule="auto"/>
        <w:jc w:val="both"/>
        <w:rPr>
          <w:szCs w:val="24"/>
        </w:rPr>
      </w:pPr>
    </w:p>
    <w:p w14:paraId="117D9ABF" w14:textId="4158ADAB" w:rsidR="00FC7669" w:rsidRPr="000A7F70" w:rsidRDefault="0068110D" w:rsidP="00FC7669">
      <w:pPr>
        <w:spacing w:line="276" w:lineRule="auto"/>
        <w:jc w:val="both"/>
        <w:rPr>
          <w:szCs w:val="24"/>
        </w:rPr>
      </w:pPr>
      <w:r>
        <w:rPr>
          <w:b/>
          <w:szCs w:val="24"/>
        </w:rPr>
        <w:t>Tolimesnių v</w:t>
      </w:r>
      <w:r w:rsidR="00B16F48">
        <w:rPr>
          <w:b/>
          <w:szCs w:val="24"/>
        </w:rPr>
        <w:t>eiksmų planas</w:t>
      </w:r>
      <w:r w:rsidR="00FC7669" w:rsidRPr="000A7F70">
        <w:rPr>
          <w:b/>
          <w:szCs w:val="24"/>
        </w:rPr>
        <w:t>:</w:t>
      </w:r>
    </w:p>
    <w:p w14:paraId="6F008CED" w14:textId="77777777" w:rsidR="00FC7669" w:rsidRPr="000A7F70" w:rsidRDefault="00FC7669" w:rsidP="00FC7669">
      <w:pPr>
        <w:spacing w:line="276" w:lineRule="auto"/>
        <w:jc w:val="both"/>
        <w:rPr>
          <w:szCs w:val="24"/>
        </w:rPr>
      </w:pPr>
    </w:p>
    <w:p w14:paraId="032B4BD9" w14:textId="77777777" w:rsidR="00FC7669" w:rsidRPr="000A7F70" w:rsidRDefault="00FC7669" w:rsidP="00FC7669">
      <w:pPr>
        <w:spacing w:line="276" w:lineRule="auto"/>
        <w:jc w:val="both"/>
        <w:rPr>
          <w:szCs w:val="24"/>
        </w:rPr>
      </w:pPr>
    </w:p>
    <w:p w14:paraId="2F097F1A" w14:textId="77777777" w:rsidR="00FC7669" w:rsidRPr="000A7F70" w:rsidRDefault="00FC7669" w:rsidP="00FC7669">
      <w:pPr>
        <w:spacing w:line="276" w:lineRule="auto"/>
        <w:jc w:val="both"/>
        <w:rPr>
          <w:szCs w:val="24"/>
        </w:rPr>
      </w:pPr>
    </w:p>
    <w:p w14:paraId="1A5DD5ED" w14:textId="77777777" w:rsidR="00FC7669" w:rsidRPr="000A7F70" w:rsidRDefault="00FC7669" w:rsidP="00FC7669">
      <w:pPr>
        <w:spacing w:line="276" w:lineRule="auto"/>
        <w:jc w:val="both"/>
        <w:rPr>
          <w:szCs w:val="24"/>
        </w:rPr>
      </w:pPr>
    </w:p>
    <w:p w14:paraId="3F37FA01" w14:textId="77777777" w:rsidR="00FC7669" w:rsidRPr="000A7F70" w:rsidRDefault="00FC7669" w:rsidP="00FC7669">
      <w:pPr>
        <w:spacing w:line="276" w:lineRule="auto"/>
        <w:jc w:val="both"/>
        <w:rPr>
          <w:szCs w:val="24"/>
        </w:rPr>
      </w:pPr>
    </w:p>
    <w:p w14:paraId="6E69C445" w14:textId="77777777" w:rsidR="00FC7669" w:rsidRDefault="00FC7669" w:rsidP="00FC7669">
      <w:pPr>
        <w:spacing w:line="276" w:lineRule="auto"/>
        <w:jc w:val="both"/>
        <w:rPr>
          <w:szCs w:val="24"/>
        </w:rPr>
      </w:pPr>
    </w:p>
    <w:p w14:paraId="793E9225" w14:textId="70B1E02C" w:rsidR="00FC7669" w:rsidRDefault="00FC7669" w:rsidP="00FC7669">
      <w:pPr>
        <w:spacing w:line="276" w:lineRule="auto"/>
        <w:jc w:val="both"/>
        <w:rPr>
          <w:szCs w:val="24"/>
        </w:rPr>
      </w:pPr>
    </w:p>
    <w:p w14:paraId="72F1E3CE" w14:textId="4C1B6246" w:rsidR="00FC7669" w:rsidRDefault="00FC7669" w:rsidP="00FC7669">
      <w:pPr>
        <w:spacing w:line="276" w:lineRule="auto"/>
        <w:jc w:val="both"/>
        <w:rPr>
          <w:szCs w:val="24"/>
        </w:rPr>
      </w:pPr>
    </w:p>
    <w:p w14:paraId="5195E97A" w14:textId="2A4E5E20" w:rsidR="00FC7669" w:rsidRDefault="00FC7669" w:rsidP="00FC7669">
      <w:pPr>
        <w:spacing w:line="276" w:lineRule="auto"/>
        <w:jc w:val="both"/>
        <w:rPr>
          <w:szCs w:val="24"/>
        </w:rPr>
      </w:pPr>
    </w:p>
    <w:p w14:paraId="1B7DCDF0" w14:textId="50A5AC39" w:rsidR="00FC7669" w:rsidRDefault="00FC7669" w:rsidP="00FC7669">
      <w:pPr>
        <w:spacing w:line="276" w:lineRule="auto"/>
        <w:jc w:val="both"/>
        <w:rPr>
          <w:szCs w:val="24"/>
        </w:rPr>
      </w:pPr>
    </w:p>
    <w:p w14:paraId="7ECCDF32" w14:textId="1B7CB3F4" w:rsidR="00FC7669" w:rsidRDefault="00FC7669" w:rsidP="00FC7669">
      <w:pPr>
        <w:spacing w:line="276" w:lineRule="auto"/>
        <w:ind w:left="1247"/>
        <w:jc w:val="both"/>
        <w:rPr>
          <w:szCs w:val="24"/>
        </w:rPr>
      </w:pPr>
    </w:p>
    <w:p w14:paraId="1A104A85" w14:textId="3C7838F8" w:rsidR="00FC7669" w:rsidRDefault="00FC7669" w:rsidP="000A7F70">
      <w:pPr>
        <w:spacing w:line="276" w:lineRule="auto"/>
        <w:jc w:val="both"/>
        <w:rPr>
          <w:szCs w:val="24"/>
        </w:rPr>
      </w:pPr>
    </w:p>
    <w:p w14:paraId="6B2E49DF" w14:textId="3BA3E168" w:rsidR="00FC7669" w:rsidRDefault="00FC7669" w:rsidP="000A7F70">
      <w:pPr>
        <w:spacing w:line="276" w:lineRule="auto"/>
        <w:jc w:val="both"/>
        <w:rPr>
          <w:szCs w:val="24"/>
        </w:rPr>
      </w:pPr>
    </w:p>
    <w:p w14:paraId="190B19F8" w14:textId="7F34AC07" w:rsidR="00FC7669" w:rsidRDefault="00FC7669" w:rsidP="000A7F70">
      <w:pPr>
        <w:spacing w:line="276" w:lineRule="auto"/>
        <w:jc w:val="both"/>
        <w:rPr>
          <w:szCs w:val="24"/>
        </w:rPr>
      </w:pPr>
    </w:p>
    <w:p w14:paraId="22B889DF" w14:textId="42B06C2A" w:rsidR="00FC7669" w:rsidRDefault="00FC7669" w:rsidP="000A7F70">
      <w:pPr>
        <w:spacing w:line="276" w:lineRule="auto"/>
        <w:jc w:val="both"/>
        <w:rPr>
          <w:szCs w:val="24"/>
        </w:rPr>
      </w:pPr>
    </w:p>
    <w:p w14:paraId="05325B08" w14:textId="00582B14" w:rsidR="00FC7669" w:rsidRDefault="00FC7669" w:rsidP="000A7F70">
      <w:pPr>
        <w:spacing w:line="276" w:lineRule="auto"/>
        <w:jc w:val="both"/>
        <w:rPr>
          <w:szCs w:val="24"/>
        </w:rPr>
      </w:pPr>
    </w:p>
    <w:p w14:paraId="51795410" w14:textId="6D794ACD" w:rsidR="00FC7669" w:rsidRDefault="00FC7669" w:rsidP="000A7F70">
      <w:pPr>
        <w:spacing w:line="276" w:lineRule="auto"/>
        <w:jc w:val="both"/>
        <w:rPr>
          <w:szCs w:val="24"/>
        </w:rPr>
      </w:pPr>
    </w:p>
    <w:p w14:paraId="61379953" w14:textId="3173565E" w:rsidR="00FC7669" w:rsidRDefault="00FC7669" w:rsidP="000A7F70">
      <w:pPr>
        <w:spacing w:line="276" w:lineRule="auto"/>
        <w:jc w:val="both"/>
        <w:rPr>
          <w:szCs w:val="24"/>
        </w:rPr>
      </w:pPr>
    </w:p>
    <w:p w14:paraId="30C53302" w14:textId="66622F5F" w:rsidR="00FC7669" w:rsidRDefault="00FC7669" w:rsidP="000A7F70">
      <w:pPr>
        <w:spacing w:line="276" w:lineRule="auto"/>
        <w:jc w:val="both"/>
        <w:rPr>
          <w:szCs w:val="24"/>
        </w:rPr>
      </w:pPr>
    </w:p>
    <w:p w14:paraId="5FC03F3A" w14:textId="32E1D95E" w:rsidR="00FC7669" w:rsidRDefault="00FC7669" w:rsidP="000A7F70">
      <w:pPr>
        <w:spacing w:line="276" w:lineRule="auto"/>
        <w:jc w:val="both"/>
        <w:rPr>
          <w:szCs w:val="24"/>
        </w:rPr>
      </w:pPr>
    </w:p>
    <w:p w14:paraId="1D5CBF72" w14:textId="604EC826" w:rsidR="00FC7669" w:rsidRDefault="00FC7669" w:rsidP="000A7F70">
      <w:pPr>
        <w:spacing w:line="276" w:lineRule="auto"/>
        <w:jc w:val="both"/>
        <w:rPr>
          <w:szCs w:val="24"/>
        </w:rPr>
      </w:pPr>
    </w:p>
    <w:p w14:paraId="49614986" w14:textId="42104170" w:rsidR="00FC7669" w:rsidRDefault="00FC7669" w:rsidP="000A7F70">
      <w:pPr>
        <w:spacing w:line="276" w:lineRule="auto"/>
        <w:jc w:val="both"/>
        <w:rPr>
          <w:szCs w:val="24"/>
        </w:rPr>
      </w:pPr>
    </w:p>
    <w:p w14:paraId="04AB509D" w14:textId="62627FA7" w:rsidR="00FC7669" w:rsidRDefault="00FC7669" w:rsidP="000A7F70">
      <w:pPr>
        <w:spacing w:line="276" w:lineRule="auto"/>
        <w:jc w:val="both"/>
        <w:rPr>
          <w:szCs w:val="24"/>
        </w:rPr>
      </w:pPr>
    </w:p>
    <w:p w14:paraId="77C80FA4" w14:textId="61648F74" w:rsidR="00FC7669" w:rsidRDefault="00FC7669" w:rsidP="000A7F70">
      <w:pPr>
        <w:spacing w:line="276" w:lineRule="auto"/>
        <w:jc w:val="both"/>
        <w:rPr>
          <w:szCs w:val="24"/>
        </w:rPr>
      </w:pPr>
    </w:p>
    <w:p w14:paraId="69E0405C" w14:textId="489EEAD1" w:rsidR="00FC7669" w:rsidRDefault="00FC7669" w:rsidP="000A7F70">
      <w:pPr>
        <w:spacing w:line="276" w:lineRule="auto"/>
        <w:jc w:val="both"/>
        <w:rPr>
          <w:szCs w:val="24"/>
        </w:rPr>
      </w:pPr>
    </w:p>
    <w:p w14:paraId="13A3332A" w14:textId="77777777" w:rsidR="00FC7669" w:rsidRPr="000A7F70" w:rsidRDefault="00FC7669" w:rsidP="000A7F70">
      <w:pPr>
        <w:spacing w:line="276" w:lineRule="auto"/>
        <w:jc w:val="both"/>
        <w:rPr>
          <w:szCs w:val="24"/>
        </w:rPr>
      </w:pPr>
    </w:p>
    <w:p w14:paraId="0CB80300" w14:textId="766EFB61" w:rsidR="000A7F70" w:rsidRPr="000A7F70" w:rsidRDefault="000A7F70" w:rsidP="00FC7669">
      <w:pPr>
        <w:spacing w:line="276" w:lineRule="auto"/>
        <w:ind w:firstLine="1247"/>
        <w:jc w:val="both"/>
        <w:rPr>
          <w:szCs w:val="24"/>
        </w:rPr>
      </w:pPr>
      <w:r w:rsidRPr="000A7F70">
        <w:rPr>
          <w:szCs w:val="24"/>
        </w:rPr>
        <w:t>Užpil</w:t>
      </w:r>
      <w:r w:rsidR="00FC7669">
        <w:rPr>
          <w:szCs w:val="24"/>
        </w:rPr>
        <w:t>džiusio asmens vardas, pavardė, pareigos</w:t>
      </w:r>
      <w:r w:rsidR="00442FD4">
        <w:rPr>
          <w:szCs w:val="24"/>
        </w:rPr>
        <w:tab/>
      </w:r>
      <w:r w:rsidR="00442FD4">
        <w:rPr>
          <w:szCs w:val="24"/>
        </w:rPr>
        <w:tab/>
      </w:r>
      <w:r w:rsidR="00FC7669">
        <w:rPr>
          <w:szCs w:val="24"/>
        </w:rPr>
        <w:tab/>
        <w:t>Parašas</w:t>
      </w:r>
      <w:r w:rsidRPr="000A7F70">
        <w:rPr>
          <w:szCs w:val="24"/>
        </w:rPr>
        <w:t xml:space="preserve"> </w:t>
      </w:r>
    </w:p>
    <w:p w14:paraId="1D07735D" w14:textId="71F19533" w:rsidR="00866C42" w:rsidRPr="000A7F70" w:rsidRDefault="00866C42" w:rsidP="000A7F70">
      <w:pPr>
        <w:spacing w:line="276" w:lineRule="auto"/>
        <w:jc w:val="both"/>
        <w:rPr>
          <w:szCs w:val="24"/>
        </w:rPr>
      </w:pPr>
    </w:p>
    <w:sectPr w:rsidR="00866C42" w:rsidRPr="000A7F70" w:rsidSect="00702BB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944B" w14:textId="77777777" w:rsidR="00B26372" w:rsidRDefault="00B2637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7F38DA0" w14:textId="77777777" w:rsidR="00B26372" w:rsidRDefault="00B2637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55F3" w14:textId="77777777" w:rsidR="003C3DAF" w:rsidRDefault="003C3DA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3C3DAF" w:rsidRDefault="003C3DA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02944"/>
      <w:docPartObj>
        <w:docPartGallery w:val="Page Numbers (Bottom of Page)"/>
        <w:docPartUnique/>
      </w:docPartObj>
    </w:sdtPr>
    <w:sdtEndPr>
      <w:rPr>
        <w:noProof/>
      </w:rPr>
    </w:sdtEndPr>
    <w:sdtContent>
      <w:p w14:paraId="7CDDD7CA" w14:textId="38F54959" w:rsidR="004E219A" w:rsidRDefault="004E219A">
        <w:pPr>
          <w:pStyle w:val="Porat"/>
          <w:jc w:val="right"/>
        </w:pPr>
        <w:r>
          <w:fldChar w:fldCharType="begin"/>
        </w:r>
        <w:r>
          <w:instrText xml:space="preserve"> PAGE   \* MERGEFORMAT </w:instrText>
        </w:r>
        <w:r>
          <w:fldChar w:fldCharType="separate"/>
        </w:r>
        <w:r w:rsidR="00702BB3">
          <w:rPr>
            <w:noProof/>
          </w:rPr>
          <w:t>9</w:t>
        </w:r>
        <w:r>
          <w:rPr>
            <w:noProof/>
          </w:rPr>
          <w:fldChar w:fldCharType="end"/>
        </w:r>
      </w:p>
    </w:sdtContent>
  </w:sdt>
  <w:p w14:paraId="218755F6" w14:textId="77777777" w:rsidR="003C3DAF" w:rsidRDefault="003C3DA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24798"/>
      <w:docPartObj>
        <w:docPartGallery w:val="Page Numbers (Bottom of Page)"/>
        <w:docPartUnique/>
      </w:docPartObj>
    </w:sdtPr>
    <w:sdtEndPr>
      <w:rPr>
        <w:noProof/>
      </w:rPr>
    </w:sdtEndPr>
    <w:sdtContent>
      <w:p w14:paraId="22B17497" w14:textId="52076334" w:rsidR="004E219A" w:rsidRDefault="004E219A">
        <w:pPr>
          <w:pStyle w:val="Porat"/>
          <w:jc w:val="right"/>
        </w:pPr>
        <w:r>
          <w:fldChar w:fldCharType="begin"/>
        </w:r>
        <w:r>
          <w:instrText xml:space="preserve"> PAGE   \* MERGEFORMAT </w:instrText>
        </w:r>
        <w:r>
          <w:fldChar w:fldCharType="separate"/>
        </w:r>
        <w:r w:rsidR="00702BB3">
          <w:rPr>
            <w:noProof/>
          </w:rPr>
          <w:t>1</w:t>
        </w:r>
        <w:r>
          <w:rPr>
            <w:noProof/>
          </w:rPr>
          <w:fldChar w:fldCharType="end"/>
        </w:r>
      </w:p>
    </w:sdtContent>
  </w:sdt>
  <w:p w14:paraId="218755F8" w14:textId="77777777" w:rsidR="003C3DAF" w:rsidRDefault="003C3DA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AAFC" w14:textId="77777777" w:rsidR="00B26372" w:rsidRDefault="00B2637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83E6B03" w14:textId="77777777" w:rsidR="00B26372" w:rsidRDefault="00B2637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55F1" w14:textId="77777777" w:rsidR="003C3DAF" w:rsidRDefault="003C3DA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55F2" w14:textId="77777777" w:rsidR="003C3DAF" w:rsidRDefault="003C3DAF">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55F7" w14:textId="77777777" w:rsidR="003C3DAF" w:rsidRDefault="003C3DAF">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9365C"/>
    <w:multiLevelType w:val="hybridMultilevel"/>
    <w:tmpl w:val="3E4068D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2D540F7"/>
    <w:multiLevelType w:val="hybridMultilevel"/>
    <w:tmpl w:val="B67ADB8C"/>
    <w:lvl w:ilvl="0" w:tplc="7DEAE0FC">
      <w:start w:val="1"/>
      <w:numFmt w:val="decimal"/>
      <w:lvlText w:val="%1."/>
      <w:lvlJc w:val="left"/>
      <w:pPr>
        <w:ind w:left="570" w:hanging="360"/>
      </w:pPr>
      <w:rPr>
        <w:rFonts w:eastAsia="Calibri"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5"/>
    <w:rsid w:val="00006F2F"/>
    <w:rsid w:val="00044A07"/>
    <w:rsid w:val="00053FB6"/>
    <w:rsid w:val="0006506D"/>
    <w:rsid w:val="00085A8C"/>
    <w:rsid w:val="00087120"/>
    <w:rsid w:val="00096512"/>
    <w:rsid w:val="000A7F70"/>
    <w:rsid w:val="000D2FB5"/>
    <w:rsid w:val="00116622"/>
    <w:rsid w:val="001307E0"/>
    <w:rsid w:val="00132D38"/>
    <w:rsid w:val="00180A50"/>
    <w:rsid w:val="00184864"/>
    <w:rsid w:val="001B66F8"/>
    <w:rsid w:val="001C2344"/>
    <w:rsid w:val="001C309B"/>
    <w:rsid w:val="001E0389"/>
    <w:rsid w:val="001F7EAD"/>
    <w:rsid w:val="002026B5"/>
    <w:rsid w:val="002172DF"/>
    <w:rsid w:val="00232CAD"/>
    <w:rsid w:val="002373DE"/>
    <w:rsid w:val="00245887"/>
    <w:rsid w:val="002626EA"/>
    <w:rsid w:val="00281BAD"/>
    <w:rsid w:val="00295CBE"/>
    <w:rsid w:val="002A0F16"/>
    <w:rsid w:val="002B23BD"/>
    <w:rsid w:val="002F5D23"/>
    <w:rsid w:val="003139D8"/>
    <w:rsid w:val="003269B4"/>
    <w:rsid w:val="00334475"/>
    <w:rsid w:val="00335871"/>
    <w:rsid w:val="003B062E"/>
    <w:rsid w:val="003B3BD8"/>
    <w:rsid w:val="003C191D"/>
    <w:rsid w:val="003C3DAF"/>
    <w:rsid w:val="003F06A1"/>
    <w:rsid w:val="004015C2"/>
    <w:rsid w:val="00406DCB"/>
    <w:rsid w:val="00410472"/>
    <w:rsid w:val="004122AA"/>
    <w:rsid w:val="004237EE"/>
    <w:rsid w:val="004422A9"/>
    <w:rsid w:val="00442FD4"/>
    <w:rsid w:val="0048187D"/>
    <w:rsid w:val="00484B47"/>
    <w:rsid w:val="004A608C"/>
    <w:rsid w:val="004C4B87"/>
    <w:rsid w:val="004E219A"/>
    <w:rsid w:val="00536BE9"/>
    <w:rsid w:val="005373CA"/>
    <w:rsid w:val="0059221D"/>
    <w:rsid w:val="005B3FD6"/>
    <w:rsid w:val="005D1264"/>
    <w:rsid w:val="005D4D50"/>
    <w:rsid w:val="005D72C5"/>
    <w:rsid w:val="00607554"/>
    <w:rsid w:val="00616695"/>
    <w:rsid w:val="006219E7"/>
    <w:rsid w:val="00645E20"/>
    <w:rsid w:val="00670B94"/>
    <w:rsid w:val="0068110D"/>
    <w:rsid w:val="00692EF2"/>
    <w:rsid w:val="006B067A"/>
    <w:rsid w:val="006B3E92"/>
    <w:rsid w:val="006B6D1D"/>
    <w:rsid w:val="006D6105"/>
    <w:rsid w:val="006E4AE8"/>
    <w:rsid w:val="00702BB3"/>
    <w:rsid w:val="00730274"/>
    <w:rsid w:val="00743DCE"/>
    <w:rsid w:val="00762C3F"/>
    <w:rsid w:val="007B731B"/>
    <w:rsid w:val="007D0C38"/>
    <w:rsid w:val="007F2558"/>
    <w:rsid w:val="00805063"/>
    <w:rsid w:val="00817C9F"/>
    <w:rsid w:val="008215F9"/>
    <w:rsid w:val="00866C42"/>
    <w:rsid w:val="008715C8"/>
    <w:rsid w:val="00890DBF"/>
    <w:rsid w:val="00891CF2"/>
    <w:rsid w:val="008A2B24"/>
    <w:rsid w:val="008B2A5F"/>
    <w:rsid w:val="008C1D95"/>
    <w:rsid w:val="008C700E"/>
    <w:rsid w:val="008F3108"/>
    <w:rsid w:val="00902B22"/>
    <w:rsid w:val="00906489"/>
    <w:rsid w:val="00917F2A"/>
    <w:rsid w:val="009200F1"/>
    <w:rsid w:val="00945C1A"/>
    <w:rsid w:val="00946A2E"/>
    <w:rsid w:val="00961C67"/>
    <w:rsid w:val="00970E68"/>
    <w:rsid w:val="009F3B8E"/>
    <w:rsid w:val="00A32314"/>
    <w:rsid w:val="00A51E65"/>
    <w:rsid w:val="00A91D10"/>
    <w:rsid w:val="00AA2035"/>
    <w:rsid w:val="00AA54C2"/>
    <w:rsid w:val="00AA647C"/>
    <w:rsid w:val="00AB416F"/>
    <w:rsid w:val="00AB5039"/>
    <w:rsid w:val="00AC5379"/>
    <w:rsid w:val="00AD2770"/>
    <w:rsid w:val="00AE0D44"/>
    <w:rsid w:val="00AE2D50"/>
    <w:rsid w:val="00B03866"/>
    <w:rsid w:val="00B16F48"/>
    <w:rsid w:val="00B26372"/>
    <w:rsid w:val="00B54DC1"/>
    <w:rsid w:val="00B6583B"/>
    <w:rsid w:val="00BB0E85"/>
    <w:rsid w:val="00BC5C2B"/>
    <w:rsid w:val="00BF3902"/>
    <w:rsid w:val="00BF3EC2"/>
    <w:rsid w:val="00C1142A"/>
    <w:rsid w:val="00C20FF7"/>
    <w:rsid w:val="00C32EED"/>
    <w:rsid w:val="00C545D6"/>
    <w:rsid w:val="00C80992"/>
    <w:rsid w:val="00C90392"/>
    <w:rsid w:val="00C97EE5"/>
    <w:rsid w:val="00CC2F87"/>
    <w:rsid w:val="00CF4568"/>
    <w:rsid w:val="00CF5999"/>
    <w:rsid w:val="00D05D27"/>
    <w:rsid w:val="00D3404C"/>
    <w:rsid w:val="00D7145F"/>
    <w:rsid w:val="00DA584D"/>
    <w:rsid w:val="00DA6D2B"/>
    <w:rsid w:val="00DB3863"/>
    <w:rsid w:val="00DC51E8"/>
    <w:rsid w:val="00E25685"/>
    <w:rsid w:val="00EB4BE3"/>
    <w:rsid w:val="00EB55F3"/>
    <w:rsid w:val="00F0247F"/>
    <w:rsid w:val="00F07F8A"/>
    <w:rsid w:val="00F50860"/>
    <w:rsid w:val="00F52EC6"/>
    <w:rsid w:val="00F559E5"/>
    <w:rsid w:val="00F71669"/>
    <w:rsid w:val="00F81B91"/>
    <w:rsid w:val="00F84B6F"/>
    <w:rsid w:val="00FB04CD"/>
    <w:rsid w:val="00FB352C"/>
    <w:rsid w:val="00FC7669"/>
    <w:rsid w:val="00FD3C07"/>
    <w:rsid w:val="00FD583D"/>
    <w:rsid w:val="00FF7C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15:docId w15:val="{B8E753B0-FE91-4D85-B89C-8F361A42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paragraph" w:styleId="Sraopastraipa">
    <w:name w:val="List Paragraph"/>
    <w:basedOn w:val="prastasis"/>
    <w:rsid w:val="00281BAD"/>
    <w:pPr>
      <w:ind w:left="720"/>
      <w:contextualSpacing/>
    </w:pPr>
  </w:style>
  <w:style w:type="paragraph" w:styleId="Betarp">
    <w:name w:val="No Spacing"/>
    <w:uiPriority w:val="1"/>
    <w:qFormat/>
    <w:rsid w:val="00281BAD"/>
    <w:rPr>
      <w:rFonts w:ascii="Calibri" w:eastAsia="Calibri" w:hAnsi="Calibri"/>
      <w:sz w:val="22"/>
      <w:szCs w:val="22"/>
    </w:rPr>
  </w:style>
  <w:style w:type="paragraph" w:styleId="prastasiniatinklio">
    <w:name w:val="Normal (Web)"/>
    <w:basedOn w:val="prastasis"/>
    <w:uiPriority w:val="99"/>
    <w:unhideWhenUsed/>
    <w:rsid w:val="005B3FD6"/>
    <w:pPr>
      <w:spacing w:before="100" w:beforeAutospacing="1" w:after="100" w:afterAutospacing="1"/>
    </w:pPr>
    <w:rPr>
      <w:szCs w:val="24"/>
      <w:lang w:eastAsia="lt-LT"/>
    </w:rPr>
  </w:style>
  <w:style w:type="paragraph" w:customStyle="1" w:styleId="Default">
    <w:name w:val="Default"/>
    <w:rsid w:val="004422A9"/>
    <w:pPr>
      <w:autoSpaceDE w:val="0"/>
      <w:autoSpaceDN w:val="0"/>
      <w:adjustRightInd w:val="0"/>
    </w:pPr>
    <w:rPr>
      <w:color w:val="000000"/>
      <w:szCs w:val="24"/>
    </w:rPr>
  </w:style>
  <w:style w:type="paragraph" w:styleId="Porat">
    <w:name w:val="footer"/>
    <w:basedOn w:val="prastasis"/>
    <w:link w:val="PoratDiagrama"/>
    <w:uiPriority w:val="99"/>
    <w:unhideWhenUsed/>
    <w:rsid w:val="004E219A"/>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4E219A"/>
    <w:rPr>
      <w:rFonts w:asciiTheme="minorHAnsi" w:eastAsiaTheme="minorEastAsia" w:hAnsiTheme="minorHAnsi"/>
      <w:sz w:val="22"/>
      <w:szCs w:val="22"/>
      <w:lang w:val="en-US"/>
    </w:rPr>
  </w:style>
  <w:style w:type="table" w:styleId="Lentelstinklelis">
    <w:name w:val="Table Grid"/>
    <w:basedOn w:val="prastojilentel"/>
    <w:rsid w:val="00044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4.xml><?xml version="1.0" encoding="utf-8"?>
<ds:datastoreItem xmlns:ds="http://schemas.openxmlformats.org/officeDocument/2006/customXml" ds:itemID="{E09CE56C-0F66-4CA9-96A1-72B10F7B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12145</Words>
  <Characters>6923</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ĮSAKYMAS dėl rekomendacijų 03 14.docx</vt:lpstr>
    </vt:vector>
  </TitlesOfParts>
  <Company>VKS</Company>
  <LinksUpToDate>false</LinksUpToDate>
  <CharactersWithSpaces>19030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Admin</cp:lastModifiedBy>
  <cp:revision>2</cp:revision>
  <cp:lastPrinted>2016-12-12T07:13:00Z</cp:lastPrinted>
  <dcterms:created xsi:type="dcterms:W3CDTF">2018-10-15T08:29:00Z</dcterms:created>
  <dcterms:modified xsi:type="dcterms:W3CDTF">2018-10-15T08:29:00Z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