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536" w:rsidRPr="00F56536" w:rsidRDefault="005B4E23" w:rsidP="00F56536">
      <w:pPr>
        <w:spacing w:after="0" w:line="240" w:lineRule="auto"/>
        <w:ind w:left="5040" w:right="-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     </w:t>
      </w:r>
      <w:r w:rsidR="00F56536"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PAT</w:t>
      </w:r>
      <w:r w:rsidR="00F56536" w:rsidRPr="00F565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t-LT" w:eastAsia="lt-LT"/>
        </w:rPr>
        <w:t>V</w:t>
      </w:r>
      <w:r w:rsidR="00F56536" w:rsidRPr="00F5653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lt-LT" w:eastAsia="lt-LT"/>
        </w:rPr>
        <w:t>I</w:t>
      </w:r>
      <w:r w:rsidR="00F56536"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R</w:t>
      </w:r>
      <w:r w:rsidR="00F56536" w:rsidRPr="00F5653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lt-LT" w:eastAsia="lt-LT"/>
        </w:rPr>
        <w:t>T</w:t>
      </w:r>
      <w:r w:rsidR="00F56536" w:rsidRPr="00F5653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t-LT" w:eastAsia="lt-LT"/>
        </w:rPr>
        <w:t>I</w:t>
      </w:r>
      <w:r w:rsidR="00F56536"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NTA</w:t>
      </w:r>
    </w:p>
    <w:p w:rsidR="00F56536" w:rsidRPr="00F56536" w:rsidRDefault="00F56536" w:rsidP="00F56536">
      <w:pPr>
        <w:spacing w:after="0" w:line="240" w:lineRule="auto"/>
        <w:ind w:left="4320" w:right="1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F5653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t-LT" w:eastAsia="lt-LT"/>
        </w:rPr>
        <w:t xml:space="preserve">                             </w:t>
      </w:r>
      <w:r w:rsidR="005B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t-LT" w:eastAsia="lt-LT"/>
        </w:rPr>
        <w:t xml:space="preserve">  </w:t>
      </w:r>
      <w:r w:rsidRPr="00F5653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t-LT" w:eastAsia="lt-LT"/>
        </w:rPr>
        <w:t>Vilniaus lopšelio-darželio „</w:t>
      </w:r>
      <w:r w:rsidR="005B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t-LT" w:eastAsia="lt-LT"/>
        </w:rPr>
        <w:t>Šnekutis</w:t>
      </w:r>
      <w:r w:rsidRPr="00F5653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t-LT" w:eastAsia="lt-LT"/>
        </w:rPr>
        <w:t>“</w:t>
      </w:r>
      <w:r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  </w:t>
      </w:r>
    </w:p>
    <w:p w:rsidR="00F56536" w:rsidRPr="00F56536" w:rsidRDefault="00F56536" w:rsidP="00F56536">
      <w:pPr>
        <w:spacing w:after="0" w:line="240" w:lineRule="auto"/>
        <w:ind w:left="4320" w:right="1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                           </w:t>
      </w:r>
      <w:r w:rsidR="005B4E23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 </w:t>
      </w:r>
      <w:r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direktoriaus </w:t>
      </w:r>
    </w:p>
    <w:p w:rsidR="00F56536" w:rsidRPr="00F56536" w:rsidRDefault="00F56536" w:rsidP="00F56536">
      <w:pPr>
        <w:spacing w:after="0" w:line="240" w:lineRule="auto"/>
        <w:ind w:left="360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                           </w:t>
      </w:r>
      <w:r w:rsidR="005B4E23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 2017 m. gegužės 22</w:t>
      </w:r>
      <w:r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d. </w:t>
      </w:r>
    </w:p>
    <w:p w:rsidR="00F56536" w:rsidRPr="00F56536" w:rsidRDefault="00F56536" w:rsidP="00277FB8">
      <w:pPr>
        <w:spacing w:after="0" w:line="240" w:lineRule="auto"/>
        <w:ind w:left="360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             </w:t>
      </w:r>
      <w:r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ab/>
        <w:t xml:space="preserve">    </w:t>
      </w:r>
      <w:r w:rsidR="005B4E23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  į</w:t>
      </w:r>
      <w:r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sa</w:t>
      </w:r>
      <w:r w:rsidRPr="00F565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lt-LT" w:eastAsia="lt-LT"/>
        </w:rPr>
        <w:t>k</w:t>
      </w:r>
      <w:r w:rsidRPr="00F5653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lt-LT" w:eastAsia="lt-LT"/>
        </w:rPr>
        <w:t>y</w:t>
      </w:r>
      <w:r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mu N</w:t>
      </w:r>
      <w:r w:rsidRPr="00F565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 w:eastAsia="lt-LT"/>
        </w:rPr>
        <w:t>r</w:t>
      </w:r>
      <w:r w:rsidR="005B4E23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. V</w:t>
      </w:r>
      <w:r w:rsidR="00294385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-</w:t>
      </w:r>
      <w:r w:rsidR="005B4E23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43</w:t>
      </w:r>
    </w:p>
    <w:p w:rsidR="00837554" w:rsidRPr="00837554" w:rsidRDefault="00837554" w:rsidP="0083755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</w:pPr>
    </w:p>
    <w:p w:rsidR="00837554" w:rsidRPr="00837554" w:rsidRDefault="00837554" w:rsidP="0083755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</w:pPr>
    </w:p>
    <w:p w:rsidR="00BD0F32" w:rsidRDefault="00BD0F32" w:rsidP="00F56536">
      <w:pPr>
        <w:spacing w:after="0" w:line="276" w:lineRule="auto"/>
        <w:ind w:left="1217" w:right="115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lt-LT" w:eastAsia="lt-LT"/>
        </w:rPr>
        <w:t xml:space="preserve">VILNIAUS LOPŠELIO-DARŽELIO „ŠNEKUTIS“ </w:t>
      </w:r>
    </w:p>
    <w:p w:rsidR="00837554" w:rsidRPr="00995C0D" w:rsidRDefault="00837554" w:rsidP="00F56536">
      <w:pPr>
        <w:spacing w:after="0" w:line="276" w:lineRule="auto"/>
        <w:ind w:left="1217" w:right="1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995C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lt-LT" w:eastAsia="lt-LT"/>
        </w:rPr>
        <w:t>DIREKTORIAUS PAVADUOTOJO UGDYMUI</w:t>
      </w:r>
      <w:r w:rsidRPr="00995C0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</w:t>
      </w:r>
    </w:p>
    <w:p w:rsidR="00837554" w:rsidRPr="00995C0D" w:rsidRDefault="00837554" w:rsidP="00F56536">
      <w:pPr>
        <w:spacing w:after="0" w:line="276" w:lineRule="auto"/>
        <w:ind w:left="1217" w:right="1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</w:pPr>
      <w:r w:rsidRPr="00995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P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lt-LT" w:eastAsia="lt-LT"/>
        </w:rPr>
        <w:t>A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lt-LT" w:eastAsia="lt-LT"/>
        </w:rPr>
        <w:t>R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EIGYBĖS</w:t>
      </w:r>
      <w:r w:rsidRPr="00995C0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lt-LT" w:eastAsia="lt-LT"/>
        </w:rPr>
        <w:t>A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lt-LT" w:eastAsia="lt-LT"/>
        </w:rPr>
        <w:t>PRA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Š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lt-LT" w:eastAsia="lt-LT"/>
        </w:rPr>
        <w:t>YMA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S</w:t>
      </w:r>
      <w:r w:rsidRPr="00995C0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lt-LT" w:eastAsia="lt-LT"/>
        </w:rPr>
        <w:t>NR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.</w:t>
      </w:r>
      <w:r w:rsidRPr="00995C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 xml:space="preserve"> </w:t>
      </w:r>
      <w:r w:rsidR="00995C0D" w:rsidRPr="00995C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>1</w:t>
      </w:r>
    </w:p>
    <w:p w:rsidR="00837554" w:rsidRPr="00995C0D" w:rsidRDefault="00837554" w:rsidP="003953D8">
      <w:pPr>
        <w:spacing w:after="0"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</w:pPr>
    </w:p>
    <w:p w:rsidR="00837554" w:rsidRPr="00277FB8" w:rsidRDefault="00837554" w:rsidP="00FE50FB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4"/>
          <w:lang w:val="lt-LT" w:eastAsia="lt-LT"/>
        </w:rPr>
      </w:pPr>
    </w:p>
    <w:p w:rsidR="008F163A" w:rsidRDefault="008F163A" w:rsidP="008F163A">
      <w:pPr>
        <w:pStyle w:val="Sraopastraipa"/>
        <w:numPr>
          <w:ilvl w:val="0"/>
          <w:numId w:val="6"/>
        </w:num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8F16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>Pareigų pavadinimas:</w:t>
      </w:r>
      <w:r w:rsidRPr="008F163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</w:t>
      </w:r>
      <w:r w:rsidR="00F56536" w:rsidRPr="008F163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Vilniaus lopšelio-d</w:t>
      </w:r>
      <w:r w:rsidR="004E679E" w:rsidRPr="008F163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a</w:t>
      </w:r>
      <w:r w:rsidR="00F56536" w:rsidRPr="008F163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rželio „</w:t>
      </w:r>
      <w:r w:rsidR="004E679E" w:rsidRPr="008F163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Šnekutis</w:t>
      </w:r>
      <w:r w:rsidR="004E1EDF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“ direktoriaus pavaduotojas</w:t>
      </w:r>
      <w:r w:rsidR="00F56536" w:rsidRPr="008F163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ug</w:t>
      </w:r>
      <w:r w:rsidR="00BD0F32" w:rsidRPr="008F163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dymui</w:t>
      </w:r>
      <w:r w:rsidRPr="008F163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.</w:t>
      </w:r>
    </w:p>
    <w:p w:rsidR="008F163A" w:rsidRDefault="008F163A" w:rsidP="00CB413C">
      <w:pPr>
        <w:pStyle w:val="Sraopastraipa"/>
        <w:numPr>
          <w:ilvl w:val="0"/>
          <w:numId w:val="6"/>
        </w:num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8F16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>Pareigybės grupė:</w:t>
      </w:r>
      <w:r w:rsidRPr="008F163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Vilniaus lopšelio-darželio „Šnekutis“ direktoriaus pavaduotojo ugdymui pareigybė yra priskiriama 1 grupei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–</w:t>
      </w:r>
      <w:r w:rsidRPr="008F163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vadovas</w:t>
      </w:r>
      <w:r w:rsidR="002677C0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.</w:t>
      </w:r>
    </w:p>
    <w:p w:rsidR="008F163A" w:rsidRDefault="00F56536" w:rsidP="008F163A">
      <w:pPr>
        <w:pStyle w:val="Sraopastraipa"/>
        <w:numPr>
          <w:ilvl w:val="0"/>
          <w:numId w:val="6"/>
        </w:num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8F163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lt-LT" w:eastAsia="lt-LT"/>
        </w:rPr>
        <w:t>P</w:t>
      </w:r>
      <w:r w:rsidRPr="008F16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>ar</w:t>
      </w:r>
      <w:r w:rsidRPr="008F163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val="lt-LT" w:eastAsia="lt-LT"/>
        </w:rPr>
        <w:t>e</w:t>
      </w:r>
      <w:r w:rsidRPr="008F16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>i</w:t>
      </w:r>
      <w:r w:rsidRPr="008F163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lt-LT" w:eastAsia="lt-LT"/>
        </w:rPr>
        <w:t>g</w:t>
      </w:r>
      <w:r w:rsidRPr="008F163A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val="lt-LT" w:eastAsia="lt-LT"/>
        </w:rPr>
        <w:t>y</w:t>
      </w:r>
      <w:r w:rsidRPr="008F163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lt-LT" w:eastAsia="lt-LT"/>
        </w:rPr>
        <w:t>b</w:t>
      </w:r>
      <w:r w:rsidRPr="008F16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 xml:space="preserve">ės </w:t>
      </w:r>
      <w:r w:rsidRPr="008F163A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val="lt-LT" w:eastAsia="lt-LT"/>
        </w:rPr>
        <w:t>l</w:t>
      </w:r>
      <w:r w:rsidRPr="008F163A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val="lt-LT" w:eastAsia="lt-LT"/>
        </w:rPr>
        <w:t>yg</w:t>
      </w:r>
      <w:r w:rsidR="00BD0F32" w:rsidRPr="008F16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>is</w:t>
      </w:r>
      <w:r w:rsidR="008F163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: </w:t>
      </w:r>
      <w:r w:rsidRPr="008F163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A.</w:t>
      </w:r>
    </w:p>
    <w:p w:rsidR="008F163A" w:rsidRDefault="00F56536" w:rsidP="008F163A">
      <w:pPr>
        <w:pStyle w:val="Sraopastraipa"/>
        <w:numPr>
          <w:ilvl w:val="0"/>
          <w:numId w:val="6"/>
        </w:num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8F16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>Pareigybės p</w:t>
      </w:r>
      <w:r w:rsidR="008F163A" w:rsidRPr="008F16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>askirtis:</w:t>
      </w:r>
      <w:r w:rsidR="008F163A" w:rsidRPr="008F163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organizuoti</w:t>
      </w:r>
      <w:r w:rsidRPr="008F163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ugdymo procesą, jį planuoti, rūpintis ugdytinių saugumu, organizuoti ir prižiūrėti tiesiogiai pavaldaus pedagoginio personalo darbą.</w:t>
      </w:r>
    </w:p>
    <w:p w:rsidR="00837554" w:rsidRPr="008F163A" w:rsidRDefault="00BD0F32" w:rsidP="008F163A">
      <w:pPr>
        <w:pStyle w:val="Sraopastraipa"/>
        <w:numPr>
          <w:ilvl w:val="0"/>
          <w:numId w:val="6"/>
        </w:num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8F16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>P</w:t>
      </w:r>
      <w:r w:rsidR="008F16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>areigybės p</w:t>
      </w:r>
      <w:r w:rsidRPr="008F16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>avaldumas</w:t>
      </w:r>
      <w:r w:rsidR="004440E3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–</w:t>
      </w:r>
      <w:r w:rsidRPr="008F163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</w:t>
      </w:r>
      <w:r w:rsidR="00F56536" w:rsidRPr="008F163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direktoriaus pavaduotojas ugdymui </w:t>
      </w:r>
      <w:r w:rsidR="008F163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yra tiesiogiai </w:t>
      </w:r>
      <w:r w:rsidR="00F56536" w:rsidRPr="008F163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pavaldus lopšelio-darželio</w:t>
      </w:r>
      <w:r w:rsidRPr="008F163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„Šnekutis“</w:t>
      </w:r>
      <w:r w:rsidR="00F56536" w:rsidRPr="008F163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direktoriui</w:t>
      </w:r>
      <w:r w:rsidR="00F56536" w:rsidRPr="008F163A">
        <w:rPr>
          <w:rFonts w:ascii="Times New Roman" w:eastAsia="Times New Roman" w:hAnsi="Times New Roman" w:cs="Times New Roman"/>
          <w:color w:val="000000"/>
          <w:sz w:val="23"/>
          <w:szCs w:val="23"/>
          <w:lang w:val="lt-LT" w:eastAsia="lt-LT"/>
        </w:rPr>
        <w:t>.</w:t>
      </w:r>
    </w:p>
    <w:p w:rsidR="008F163A" w:rsidRDefault="008F163A" w:rsidP="00F56536">
      <w:pPr>
        <w:spacing w:after="0" w:line="276" w:lineRule="auto"/>
        <w:ind w:left="28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</w:pPr>
    </w:p>
    <w:p w:rsidR="00837554" w:rsidRPr="00995C0D" w:rsidRDefault="00837554" w:rsidP="00F56536">
      <w:pPr>
        <w:spacing w:after="0" w:line="276" w:lineRule="auto"/>
        <w:ind w:left="28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</w:pPr>
      <w:r w:rsidRPr="00995C0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lt-LT" w:eastAsia="lt-LT"/>
        </w:rPr>
        <w:t>S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lt-LT" w:eastAsia="lt-LT"/>
        </w:rPr>
        <w:t>P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ECIALŪS</w:t>
      </w:r>
      <w:r w:rsidRPr="00995C0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REI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lt-LT" w:eastAsia="lt-LT"/>
        </w:rPr>
        <w:t>K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A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lt-LT" w:eastAsia="lt-LT"/>
        </w:rPr>
        <w:t>L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AVIMAI</w:t>
      </w:r>
      <w:r w:rsidRPr="00995C0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</w:t>
      </w:r>
      <w:r w:rsidR="008F16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PAREIGYBEI</w:t>
      </w:r>
    </w:p>
    <w:p w:rsidR="00837554" w:rsidRPr="00277FB8" w:rsidRDefault="00837554" w:rsidP="00F56536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24"/>
          <w:lang w:val="lt-LT" w:eastAsia="lt-LT"/>
        </w:rPr>
      </w:pPr>
    </w:p>
    <w:p w:rsidR="00837554" w:rsidRPr="007E6260" w:rsidRDefault="00837554" w:rsidP="007E6260">
      <w:pPr>
        <w:pStyle w:val="Sraopastraipa"/>
        <w:numPr>
          <w:ilvl w:val="0"/>
          <w:numId w:val="6"/>
        </w:num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7E6260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Direktoriaus pavaduotojo ugdymui</w:t>
      </w:r>
      <w:r w:rsidR="00A27C19" w:rsidRPr="007E6260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pareigas einantis asmuo turi atitikti šiuos specialiuosius reikalavim</w:t>
      </w:r>
      <w:r w:rsidR="008262F5" w:rsidRPr="007E6260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us</w:t>
      </w:r>
      <w:r w:rsidRPr="007E6260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:</w:t>
      </w:r>
    </w:p>
    <w:p w:rsidR="00837554" w:rsidRPr="007E6260" w:rsidRDefault="007E6260" w:rsidP="007E6260">
      <w:pPr>
        <w:pStyle w:val="Sraopastraipa"/>
        <w:spacing w:after="0" w:line="276" w:lineRule="auto"/>
        <w:ind w:left="349" w:right="1" w:firstLine="11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    6.1.</w:t>
      </w:r>
      <w:r w:rsidR="00645FC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</w:t>
      </w:r>
      <w:r w:rsidR="009A3122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</w:t>
      </w:r>
      <w:r w:rsidR="008262F5" w:rsidRPr="007E6260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turėti aukštąjį universitetinį išsilavinimą ir </w:t>
      </w:r>
      <w:r w:rsidR="008262F5" w:rsidRPr="007E6260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3 metų pedagoginio darbo stažą</w:t>
      </w:r>
      <w:r w:rsidR="00837554" w:rsidRPr="007E6260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;</w:t>
      </w:r>
    </w:p>
    <w:p w:rsidR="00837554" w:rsidRPr="00995C0D" w:rsidRDefault="007E6260" w:rsidP="00225CD1">
      <w:pPr>
        <w:spacing w:after="0" w:line="276" w:lineRule="auto"/>
        <w:ind w:left="142" w:right="1" w:firstLine="218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   6.2.</w:t>
      </w:r>
      <w:r w:rsidR="009A312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 w:rsidR="00645FC8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mokėti lietuvių kalbą </w:t>
      </w:r>
      <w:r w:rsidR="00837554" w:rsidRPr="00995C0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(jos mokėjimo lygis tur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i atitikti valstybinės lietuvių </w:t>
      </w:r>
      <w:r w:rsidR="00837554" w:rsidRPr="00995C0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kalbos mokėjimo kategorijų, nustatytų teisės aktais, reikalavimus);</w:t>
      </w:r>
    </w:p>
    <w:p w:rsidR="00837554" w:rsidRPr="00995C0D" w:rsidRDefault="007E6260" w:rsidP="00FE50F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  </w:t>
      </w:r>
      <w:r w:rsidR="009F1E04" w:rsidRPr="00995C0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   6.3</w:t>
      </w:r>
      <w:r w:rsidR="00837554" w:rsidRPr="00995C0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. </w:t>
      </w:r>
      <w:r w:rsidR="009A312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 w:rsidR="00645FC8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mokėti bent vieną iš trijų Europos Sąjungos</w:t>
      </w:r>
      <w:r w:rsidR="00837554" w:rsidRPr="00995C0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kalbų (anglų, prancūzų ar vokiečių);</w:t>
      </w:r>
    </w:p>
    <w:p w:rsidR="00837554" w:rsidRDefault="007E6260" w:rsidP="007E626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         6.4</w:t>
      </w:r>
      <w:r w:rsidR="00645FC8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. </w:t>
      </w:r>
      <w:r w:rsidR="009A312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 w:rsidR="00645FC8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mokėti</w:t>
      </w:r>
      <w:r w:rsidR="00837554" w:rsidRPr="00995C0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naudotis</w:t>
      </w:r>
      <w:r w:rsidR="003D3248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informacinėmis technologijomis;</w:t>
      </w:r>
    </w:p>
    <w:p w:rsidR="00837554" w:rsidRPr="00F662A7" w:rsidRDefault="003D3248" w:rsidP="00F662A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         6.5. </w:t>
      </w:r>
      <w:r w:rsidR="009A312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išmanyti </w:t>
      </w:r>
      <w:r w:rsidRPr="00995C0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švietimo politiką, lopšelio-darželio v</w:t>
      </w:r>
      <w:r w:rsidR="00F662A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eiklos planavimą ir įgyvendinimą;</w:t>
      </w:r>
    </w:p>
    <w:p w:rsidR="00F6766B" w:rsidRDefault="00874052" w:rsidP="008F4ACB">
      <w:pPr>
        <w:tabs>
          <w:tab w:val="left" w:pos="851"/>
        </w:tabs>
        <w:spacing w:after="0" w:line="276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        </w:t>
      </w:r>
      <w:r w:rsidR="00F662A7">
        <w:rPr>
          <w:rFonts w:ascii="Times New Roman" w:eastAsia="Times New Roman" w:hAnsi="Times New Roman" w:cs="Times New Roman"/>
          <w:sz w:val="24"/>
          <w:szCs w:val="24"/>
          <w:lang w:val="lt-LT"/>
        </w:rPr>
        <w:t>6.6.</w:t>
      </w:r>
      <w:r w:rsidR="008F4AC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 w:rsidR="008D07C6" w:rsidRPr="007E6260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išmanyti ikimokyklinio ugdymo veikl</w:t>
      </w:r>
      <w:r w:rsidR="008F4AC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os organizavimą, ugdymo procesą </w:t>
      </w:r>
      <w:r w:rsidR="008D07C6" w:rsidRPr="007E6260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reglamentuojančius dokumentus, įstaigos tikslus ir uždavinius, darbo teisinius santykius, kuriuos reglamentuoja Lietuvos Respublikos įstatymai, Vyriausybės nutarimai, LR Darbo kodeksas, dokumentų rengimo ir įforminimo taisykles, raštvedybą</w:t>
      </w:r>
      <w:r w:rsidR="00E64348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</w:t>
      </w:r>
    </w:p>
    <w:p w:rsidR="003953D8" w:rsidRPr="00143062" w:rsidRDefault="00823D8F" w:rsidP="00143062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pacing w:val="88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          </w:t>
      </w:r>
    </w:p>
    <w:p w:rsidR="00837554" w:rsidRPr="00995C0D" w:rsidRDefault="003953D8" w:rsidP="00BB3418">
      <w:pPr>
        <w:spacing w:after="0" w:line="276" w:lineRule="auto"/>
        <w:ind w:left="130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 xml:space="preserve">ŠIAS PAREIGAS </w:t>
      </w:r>
      <w:r w:rsidR="00837554" w:rsidRPr="00995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EINANČIO</w:t>
      </w:r>
      <w:r w:rsidR="00837554" w:rsidRPr="00995C0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</w:t>
      </w:r>
      <w:r w:rsidR="00837554" w:rsidRPr="00995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DA</w:t>
      </w:r>
      <w:r w:rsidR="00837554" w:rsidRPr="00995C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lt-LT" w:eastAsia="lt-LT"/>
        </w:rPr>
        <w:t>R</w:t>
      </w:r>
      <w:r w:rsidR="00837554" w:rsidRPr="00995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BUOTOJO</w:t>
      </w:r>
      <w:r w:rsidR="00837554" w:rsidRPr="00995C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t-LT" w:eastAsia="lt-LT"/>
        </w:rPr>
        <w:t xml:space="preserve"> </w:t>
      </w:r>
      <w:r w:rsidR="00837554" w:rsidRPr="00995C0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lt-LT" w:eastAsia="lt-LT"/>
        </w:rPr>
        <w:t>F</w:t>
      </w:r>
      <w:r w:rsidR="00837554" w:rsidRPr="00995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UN</w:t>
      </w:r>
      <w:r w:rsidR="00837554" w:rsidRPr="00995C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lt-LT" w:eastAsia="lt-LT"/>
        </w:rPr>
        <w:t>K</w:t>
      </w:r>
      <w:r w:rsidR="00837554" w:rsidRPr="00995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CIJOS</w:t>
      </w:r>
    </w:p>
    <w:p w:rsidR="00837554" w:rsidRPr="00225CD1" w:rsidRDefault="00837554" w:rsidP="0083755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val="lt-LT" w:eastAsia="lt-LT"/>
        </w:rPr>
      </w:pPr>
    </w:p>
    <w:p w:rsidR="00837554" w:rsidRPr="00225CD1" w:rsidRDefault="00225CD1" w:rsidP="002677C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225CD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7</w:t>
      </w:r>
      <w:r w:rsidR="00AE5D50" w:rsidRPr="00225CD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 Direktoriaus pavaduotojas</w:t>
      </w:r>
      <w:r w:rsidR="00837554" w:rsidRPr="00225CD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ugdymui </w:t>
      </w:r>
      <w:r w:rsidR="00AE5D50" w:rsidRPr="00225CD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vykdo šias funkcija</w:t>
      </w:r>
      <w:r w:rsidR="00837554" w:rsidRPr="00225CD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s:</w:t>
      </w:r>
    </w:p>
    <w:p w:rsidR="00225CD1" w:rsidRPr="00225CD1" w:rsidRDefault="00225CD1" w:rsidP="002677C0">
      <w:pPr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225CD1">
        <w:rPr>
          <w:rFonts w:ascii="Times New Roman" w:eastAsia="Times New Roman" w:hAnsi="Times New Roman" w:cs="Times New Roman"/>
          <w:bCs/>
          <w:sz w:val="24"/>
          <w:szCs w:val="24"/>
          <w:lang w:val="lt-LT" w:eastAsia="lt-LT"/>
        </w:rPr>
        <w:t>7. 1. organizuoja, koordinuoja ir kontrol</w:t>
      </w:r>
      <w:r w:rsidR="00897DEB">
        <w:rPr>
          <w:rFonts w:ascii="Times New Roman" w:eastAsia="Times New Roman" w:hAnsi="Times New Roman" w:cs="Times New Roman"/>
          <w:bCs/>
          <w:sz w:val="24"/>
          <w:szCs w:val="24"/>
          <w:lang w:val="lt-LT" w:eastAsia="lt-LT"/>
        </w:rPr>
        <w:t>iuoja priskirtas veiklos sritis,</w:t>
      </w:r>
      <w:r w:rsidR="00897DEB" w:rsidRPr="00897DE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 w:rsidR="00897DE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teikia </w:t>
      </w:r>
      <w:r w:rsidR="00897DEB" w:rsidRPr="00995C0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lopšelio-darželio direktoriui informaciją</w:t>
      </w:r>
      <w:r w:rsidR="00897DEB" w:rsidRPr="00995C0D">
        <w:rPr>
          <w:rFonts w:ascii="Times New Roman" w:eastAsia="Times New Roman" w:hAnsi="Times New Roman" w:cs="Times New Roman"/>
          <w:sz w:val="24"/>
          <w:szCs w:val="23"/>
          <w:lang w:val="lt-LT" w:eastAsia="lt-LT"/>
        </w:rPr>
        <w:t xml:space="preserve"> </w:t>
      </w:r>
      <w:r w:rsidR="00897DEB" w:rsidRPr="00837554"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  <w:t xml:space="preserve">apie ugdymo ir darbo proceso </w:t>
      </w:r>
      <w:r w:rsidR="00897DEB"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  <w:t>organizavim</w:t>
      </w:r>
      <w:r w:rsidR="00897DEB" w:rsidRPr="00995C0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ą;</w:t>
      </w:r>
    </w:p>
    <w:p w:rsidR="00837554" w:rsidRPr="00995C0D" w:rsidRDefault="00AE5D50" w:rsidP="002677C0">
      <w:pPr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225CD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 w:rsidR="00225CD1" w:rsidRPr="00225CD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       </w:t>
      </w:r>
      <w:r w:rsidR="002677C0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</w:t>
      </w:r>
      <w:r w:rsidR="00225CD1" w:rsidRPr="00225CD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7.2.</w:t>
      </w:r>
      <w:r w:rsidRPr="00225CD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organizuoja</w:t>
      </w:r>
      <w:r w:rsidR="003E006C" w:rsidRPr="00225CD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lopšelio-darželio</w:t>
      </w:r>
      <w:r w:rsidRPr="00225CD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ugdymo planų rengimą, įgyvendinimą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,</w:t>
      </w:r>
      <w:r w:rsidR="00837554" w:rsidRPr="00995C0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metodinį darb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ą ir gerosios patirties sklaidą, ilgalaikių planų derinimą, </w:t>
      </w:r>
      <w:r w:rsidR="00837554" w:rsidRPr="00995C0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 w:rsidR="003E006C" w:rsidRPr="00995C0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individualių ugdymo(</w:t>
      </w:r>
      <w:proofErr w:type="spellStart"/>
      <w:r w:rsidR="003E006C" w:rsidRPr="00995C0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si</w:t>
      </w:r>
      <w:proofErr w:type="spellEnd"/>
      <w:r w:rsidR="003E006C" w:rsidRPr="00995C0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)  </w:t>
      </w:r>
      <w:r w:rsidR="00837554" w:rsidRPr="00995C0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programų rengimą;</w:t>
      </w:r>
    </w:p>
    <w:p w:rsidR="008F6F07" w:rsidRDefault="00225CD1" w:rsidP="00225CD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        </w:t>
      </w:r>
      <w:r w:rsidR="002677C0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7.3</w:t>
      </w:r>
      <w:r w:rsidR="00AE5D50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  <w:r w:rsidR="008F6F0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506EA1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stebi 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ir vertina </w:t>
      </w:r>
      <w:r w:rsidR="003E006C" w:rsidRPr="005B4E23">
        <w:rPr>
          <w:rFonts w:ascii="Times New Roman" w:eastAsia="Times New Roman" w:hAnsi="Times New Roman" w:cs="Times New Roman"/>
          <w:sz w:val="24"/>
          <w:szCs w:val="24"/>
          <w:lang w:val="lt-LT"/>
        </w:rPr>
        <w:t>ugdymo</w:t>
      </w:r>
      <w:r w:rsidR="002677C0">
        <w:rPr>
          <w:rFonts w:ascii="Times New Roman" w:eastAsia="Times New Roman" w:hAnsi="Times New Roman" w:cs="Times New Roman"/>
          <w:sz w:val="24"/>
          <w:szCs w:val="24"/>
          <w:lang w:val="lt-LT"/>
        </w:rPr>
        <w:t>(</w:t>
      </w:r>
      <w:proofErr w:type="spellStart"/>
      <w:r w:rsidR="002677C0">
        <w:rPr>
          <w:rFonts w:ascii="Times New Roman" w:eastAsia="Times New Roman" w:hAnsi="Times New Roman" w:cs="Times New Roman"/>
          <w:sz w:val="24"/>
          <w:szCs w:val="24"/>
          <w:lang w:val="lt-LT"/>
        </w:rPr>
        <w:t>si</w:t>
      </w:r>
      <w:proofErr w:type="spellEnd"/>
      <w:r w:rsidR="002677C0">
        <w:rPr>
          <w:rFonts w:ascii="Times New Roman" w:eastAsia="Times New Roman" w:hAnsi="Times New Roman" w:cs="Times New Roman"/>
          <w:sz w:val="24"/>
          <w:szCs w:val="24"/>
          <w:lang w:val="lt-LT"/>
        </w:rPr>
        <w:t>)</w:t>
      </w:r>
      <w:r w:rsidR="003E006C" w:rsidRPr="005B4E23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rezu</w:t>
      </w:r>
      <w:r w:rsidR="00AF77FB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ltatus bei </w:t>
      </w:r>
      <w:r w:rsidR="00874052">
        <w:rPr>
          <w:rFonts w:ascii="Times New Roman" w:eastAsia="Times New Roman" w:hAnsi="Times New Roman" w:cs="Times New Roman"/>
          <w:sz w:val="24"/>
          <w:szCs w:val="24"/>
          <w:lang w:val="lt-LT"/>
        </w:rPr>
        <w:t>ugdymo procesą,</w:t>
      </w:r>
      <w:r w:rsidR="00874052" w:rsidRPr="00874052">
        <w:t xml:space="preserve"> </w:t>
      </w:r>
      <w:proofErr w:type="spellStart"/>
      <w:r w:rsidR="00874052" w:rsidRPr="00874052">
        <w:rPr>
          <w:rFonts w:ascii="Times New Roman" w:eastAsia="Times New Roman" w:hAnsi="Times New Roman" w:cs="Times New Roman"/>
          <w:sz w:val="24"/>
          <w:szCs w:val="24"/>
        </w:rPr>
        <w:t>veiklos</w:t>
      </w:r>
      <w:proofErr w:type="spellEnd"/>
      <w:r w:rsidR="00874052" w:rsidRPr="008740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052" w:rsidRPr="00874052">
        <w:rPr>
          <w:rFonts w:ascii="Times New Roman" w:eastAsia="Times New Roman" w:hAnsi="Times New Roman" w:cs="Times New Roman"/>
          <w:sz w:val="24"/>
          <w:szCs w:val="24"/>
        </w:rPr>
        <w:t>kokybės</w:t>
      </w:r>
      <w:proofErr w:type="spellEnd"/>
      <w:r w:rsidR="00874052" w:rsidRPr="008740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052" w:rsidRPr="00874052">
        <w:rPr>
          <w:rFonts w:ascii="Times New Roman" w:eastAsia="Times New Roman" w:hAnsi="Times New Roman" w:cs="Times New Roman"/>
          <w:sz w:val="24"/>
          <w:szCs w:val="24"/>
        </w:rPr>
        <w:t>įsivertinimą</w:t>
      </w:r>
      <w:proofErr w:type="spellEnd"/>
      <w:r w:rsidR="00874052" w:rsidRPr="00874052">
        <w:rPr>
          <w:rFonts w:ascii="Times New Roman" w:eastAsia="Times New Roman" w:hAnsi="Times New Roman" w:cs="Times New Roman"/>
          <w:sz w:val="24"/>
          <w:szCs w:val="24"/>
        </w:rPr>
        <w:t>;</w:t>
      </w:r>
      <w:r w:rsidR="003E006C" w:rsidRPr="005B4E23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</w:p>
    <w:p w:rsidR="003E006C" w:rsidRDefault="00225CD1" w:rsidP="002677C0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         7.4</w:t>
      </w:r>
      <w:r w:rsidR="003E006C" w:rsidRPr="005B4E23">
        <w:rPr>
          <w:rFonts w:ascii="Times New Roman" w:eastAsia="Times New Roman" w:hAnsi="Times New Roman" w:cs="Times New Roman"/>
          <w:sz w:val="24"/>
          <w:szCs w:val="24"/>
          <w:lang w:val="lt-LT"/>
        </w:rPr>
        <w:t>. dalyvauja rengiant ir įgyve</w:t>
      </w:r>
      <w:r w:rsidR="00506EA1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ndinant lopšelio-darželio 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ugdymo(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) programą, </w:t>
      </w:r>
      <w:r w:rsidR="00506EA1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strateginį ir metinį veiklos </w:t>
      </w:r>
      <w:r w:rsidR="00097BCE">
        <w:rPr>
          <w:rFonts w:ascii="Times New Roman" w:eastAsia="Times New Roman" w:hAnsi="Times New Roman" w:cs="Times New Roman"/>
          <w:sz w:val="24"/>
          <w:szCs w:val="24"/>
          <w:lang w:val="lt-LT"/>
        </w:rPr>
        <w:t>planus</w:t>
      </w:r>
      <w:r w:rsidR="003E006C" w:rsidRPr="005B4E23">
        <w:rPr>
          <w:rFonts w:ascii="Times New Roman" w:eastAsia="Times New Roman" w:hAnsi="Times New Roman" w:cs="Times New Roman"/>
          <w:sz w:val="24"/>
          <w:szCs w:val="24"/>
          <w:lang w:val="lt-LT"/>
        </w:rPr>
        <w:t>;</w:t>
      </w:r>
    </w:p>
    <w:p w:rsidR="008F6F07" w:rsidRPr="008F4ACB" w:rsidRDefault="00225CD1" w:rsidP="002677C0">
      <w:pPr>
        <w:spacing w:after="0" w:line="276" w:lineRule="auto"/>
        <w:ind w:left="142" w:firstLine="578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lastRenderedPageBreak/>
        <w:t>7.5</w:t>
      </w:r>
      <w:r w:rsidR="008F6F0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. teikia metodinę pagalbą 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darželio pedagogams</w:t>
      </w:r>
      <w:r w:rsidR="008F6F07">
        <w:rPr>
          <w:rFonts w:ascii="Times New Roman" w:eastAsia="Times New Roman" w:hAnsi="Times New Roman" w:cs="Times New Roman"/>
          <w:sz w:val="24"/>
          <w:szCs w:val="24"/>
          <w:lang w:val="lt-LT"/>
        </w:rPr>
        <w:t>, vertina jų praktinę veiklą ir skatina juos</w:t>
      </w:r>
      <w:r w:rsidR="008F6F07" w:rsidRPr="005B4E23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savarankiškam profesiniam tobulėjimui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, </w:t>
      </w:r>
      <w:r w:rsidRPr="00225C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 xml:space="preserve">dalykiniam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>bendradarbiavimui</w:t>
      </w:r>
      <w:r w:rsidR="008F4ACB">
        <w:t xml:space="preserve">, </w:t>
      </w:r>
      <w:proofErr w:type="spellStart"/>
      <w:r w:rsidR="008F4ACB" w:rsidRPr="008F4ACB">
        <w:rPr>
          <w:rFonts w:ascii="Times New Roman" w:hAnsi="Times New Roman" w:cs="Times New Roman"/>
          <w:sz w:val="24"/>
          <w:szCs w:val="24"/>
        </w:rPr>
        <w:t>rūpinasi</w:t>
      </w:r>
      <w:proofErr w:type="spellEnd"/>
      <w:r w:rsidR="008F4ACB" w:rsidRPr="008F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ACB" w:rsidRPr="008F4ACB">
        <w:rPr>
          <w:rFonts w:ascii="Times New Roman" w:hAnsi="Times New Roman" w:cs="Times New Roman"/>
          <w:sz w:val="24"/>
          <w:szCs w:val="24"/>
        </w:rPr>
        <w:t>pedagogų</w:t>
      </w:r>
      <w:proofErr w:type="spellEnd"/>
      <w:r w:rsidR="008F4ACB" w:rsidRPr="008F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ACB" w:rsidRPr="008F4ACB">
        <w:rPr>
          <w:rFonts w:ascii="Times New Roman" w:hAnsi="Times New Roman" w:cs="Times New Roman"/>
          <w:sz w:val="24"/>
          <w:szCs w:val="24"/>
        </w:rPr>
        <w:t>gerosios</w:t>
      </w:r>
      <w:proofErr w:type="spellEnd"/>
      <w:r w:rsidR="008F4ACB" w:rsidRPr="008F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ACB" w:rsidRPr="008F4ACB">
        <w:rPr>
          <w:rFonts w:ascii="Times New Roman" w:hAnsi="Times New Roman" w:cs="Times New Roman"/>
          <w:sz w:val="24"/>
          <w:szCs w:val="24"/>
        </w:rPr>
        <w:t>patirties</w:t>
      </w:r>
      <w:proofErr w:type="spellEnd"/>
      <w:r w:rsidR="008F4ACB" w:rsidRPr="008F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ACB" w:rsidRPr="008F4ACB">
        <w:rPr>
          <w:rFonts w:ascii="Times New Roman" w:hAnsi="Times New Roman" w:cs="Times New Roman"/>
          <w:sz w:val="24"/>
          <w:szCs w:val="24"/>
        </w:rPr>
        <w:t>sklaida</w:t>
      </w:r>
      <w:proofErr w:type="spellEnd"/>
      <w:r w:rsidR="008F4ACB" w:rsidRPr="008F4A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4ACB" w:rsidRPr="008F4ACB">
        <w:rPr>
          <w:rFonts w:ascii="Times New Roman" w:hAnsi="Times New Roman" w:cs="Times New Roman"/>
          <w:sz w:val="24"/>
          <w:szCs w:val="24"/>
        </w:rPr>
        <w:t>atestacija</w:t>
      </w:r>
      <w:proofErr w:type="spellEnd"/>
      <w:r w:rsidR="008F4ACB" w:rsidRPr="008F4ACB">
        <w:rPr>
          <w:rFonts w:ascii="Times New Roman" w:hAnsi="Times New Roman" w:cs="Times New Roman"/>
          <w:sz w:val="24"/>
          <w:szCs w:val="24"/>
        </w:rPr>
        <w:t>;</w:t>
      </w:r>
    </w:p>
    <w:p w:rsidR="00EA678A" w:rsidRPr="005B4E23" w:rsidRDefault="00225CD1" w:rsidP="008F6F0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7</w:t>
      </w:r>
      <w:r w:rsidR="008F6F07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6</w:t>
      </w:r>
      <w:r w:rsidR="008F6F07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  <w:r w:rsidR="00506EA1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bendradarbiauja su</w:t>
      </w:r>
      <w:r w:rsidR="00EA678A" w:rsidRPr="005B4E23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44158C" w:rsidRPr="005B4E23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kitomis švietimo, socialinėmis, </w:t>
      </w:r>
      <w:r w:rsidR="0044158C">
        <w:rPr>
          <w:rFonts w:ascii="Times New Roman" w:eastAsia="Times New Roman" w:hAnsi="Times New Roman" w:cs="Times New Roman"/>
          <w:sz w:val="24"/>
          <w:szCs w:val="24"/>
          <w:lang w:val="lt-LT"/>
        </w:rPr>
        <w:t>vaikų teisių apsaugos institucijomis</w:t>
      </w:r>
      <w:r w:rsidR="0044158C" w:rsidRPr="005B4E23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44158C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ir </w:t>
      </w:r>
      <w:r w:rsidR="00EA678A" w:rsidRPr="005B4E23">
        <w:rPr>
          <w:rFonts w:ascii="Times New Roman" w:eastAsia="Times New Roman" w:hAnsi="Times New Roman" w:cs="Times New Roman"/>
          <w:sz w:val="24"/>
          <w:szCs w:val="24"/>
          <w:lang w:val="lt-LT"/>
        </w:rPr>
        <w:t>ugdytinių</w:t>
      </w:r>
      <w:r w:rsidR="003E006C" w:rsidRPr="005B4E23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tėvais</w:t>
      </w:r>
      <w:r w:rsidR="007E6260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(globė</w:t>
      </w:r>
      <w:r w:rsidR="00506EA1">
        <w:rPr>
          <w:rFonts w:ascii="Times New Roman" w:eastAsia="Times New Roman" w:hAnsi="Times New Roman" w:cs="Times New Roman"/>
          <w:sz w:val="24"/>
          <w:szCs w:val="24"/>
          <w:lang w:val="lt-LT"/>
        </w:rPr>
        <w:t>jais</w:t>
      </w:r>
      <w:r w:rsidR="0044158C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) bei organizuoja </w:t>
      </w:r>
      <w:r w:rsidR="0044158C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informavimą ir švietimą</w:t>
      </w:r>
      <w:r w:rsidR="001D7687">
        <w:rPr>
          <w:rFonts w:ascii="Times New Roman" w:eastAsia="Times New Roman" w:hAnsi="Times New Roman" w:cs="Times New Roman"/>
          <w:sz w:val="24"/>
          <w:szCs w:val="24"/>
          <w:lang w:val="lt-LT"/>
        </w:rPr>
        <w:t>;</w:t>
      </w:r>
      <w:r w:rsidR="00EA678A" w:rsidRPr="005B4E23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</w:p>
    <w:p w:rsidR="007570E9" w:rsidRDefault="00F34B09" w:rsidP="00FE50F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5B4E2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        </w:t>
      </w:r>
      <w:r w:rsidR="00225CD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7.7</w:t>
      </w:r>
      <w:r w:rsidR="007570E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. vykdo </w:t>
      </w:r>
      <w:r w:rsidR="007570E9" w:rsidRPr="00995C0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bendruomenės narių apklausas</w:t>
      </w:r>
      <w:r w:rsidR="007570E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,</w:t>
      </w:r>
      <w:r w:rsidR="007570E9" w:rsidRPr="00995C0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tyrimu</w:t>
      </w:r>
      <w:r w:rsidR="007570E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s </w:t>
      </w:r>
      <w:r w:rsidR="007570E9" w:rsidRPr="00995C0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ir </w:t>
      </w:r>
      <w:r w:rsidR="007570E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įstaigos veiklos įsivertinimą; </w:t>
      </w:r>
    </w:p>
    <w:p w:rsidR="00837554" w:rsidRPr="00995C0D" w:rsidRDefault="00F34B09" w:rsidP="00FA434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5B4E2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 w:rsidR="00225CD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         7.8</w:t>
      </w:r>
      <w:r w:rsidRPr="00995C0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. </w:t>
      </w:r>
      <w:r w:rsidR="00F958A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analizuoja </w:t>
      </w:r>
      <w:r w:rsidRPr="00995C0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ugdytinių ugdymosi</w:t>
      </w:r>
      <w:r w:rsidR="00837554" w:rsidRPr="00995C0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 w:rsidR="00F958A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pasiekimus</w:t>
      </w:r>
      <w:r w:rsidR="000A047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ir </w:t>
      </w:r>
      <w:r w:rsidR="00FA4342" w:rsidRPr="00995C0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lankomumo apskaito</w:t>
      </w:r>
      <w:r w:rsidR="00FA434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s dokumentus, </w:t>
      </w:r>
      <w:r w:rsidR="000A047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aptaria </w:t>
      </w:r>
      <w:r w:rsidR="00C42BD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juos </w:t>
      </w:r>
      <w:r w:rsidR="000A047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su bendruomene</w:t>
      </w:r>
      <w:r w:rsidR="00837554" w:rsidRPr="00995C0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;</w:t>
      </w:r>
    </w:p>
    <w:p w:rsidR="00837554" w:rsidRPr="00995C0D" w:rsidRDefault="00225CD1" w:rsidP="00B45D8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7.9</w:t>
      </w:r>
      <w:r w:rsidR="00837554" w:rsidRPr="00995C0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. </w:t>
      </w:r>
      <w:r w:rsidR="00FA434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vykdo l</w:t>
      </w:r>
      <w:r w:rsidR="00FA4342" w:rsidRPr="00995C0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opšelio-darželio </w:t>
      </w:r>
      <w:r w:rsidR="00FA434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priežiūrą</w:t>
      </w:r>
      <w:r w:rsidR="0011368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:</w:t>
      </w:r>
      <w:r w:rsidR="00FA434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 w:rsidR="00837554" w:rsidRPr="00995C0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veiklą regl</w:t>
      </w:r>
      <w:r w:rsidR="0011368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amentuojančių dokumentų vykdymą, </w:t>
      </w:r>
      <w:r w:rsidR="00F34B09" w:rsidRPr="00995C0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ugdymo</w:t>
      </w:r>
      <w:r w:rsidR="0011368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programų įgyvendinimą, </w:t>
      </w:r>
      <w:r w:rsidR="00837554" w:rsidRPr="00995C0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vidaus d</w:t>
      </w:r>
      <w:r w:rsidR="00B45D8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arbo tvarkos taisyklių laikymąs</w:t>
      </w:r>
      <w:r w:rsidR="008F4AC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i;</w:t>
      </w:r>
    </w:p>
    <w:p w:rsidR="00837554" w:rsidRPr="00995C0D" w:rsidRDefault="00225CD1" w:rsidP="002528C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7.10</w:t>
      </w:r>
      <w:r w:rsidR="00B45D8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 koordinuoja</w:t>
      </w:r>
      <w:r w:rsidR="008F4AC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 w:rsidR="00F34B09" w:rsidRPr="00995C0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v</w:t>
      </w:r>
      <w:r w:rsidR="002528C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aiko gerovės komisijos darbą, </w:t>
      </w:r>
      <w:r w:rsidR="00F34B09" w:rsidRPr="00995C0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m</w:t>
      </w:r>
      <w:r w:rsidR="002528C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etodinės tarybos veiklą, </w:t>
      </w:r>
      <w:r w:rsidR="00837554" w:rsidRPr="00995C0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programų rengimą special</w:t>
      </w:r>
      <w:r w:rsidR="00F34B09" w:rsidRPr="00995C0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iųjų ugdymosi poreikių ugdytiniams</w:t>
      </w:r>
      <w:r w:rsidR="002528C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, </w:t>
      </w:r>
      <w:r w:rsidR="00F34B09" w:rsidRPr="00995C0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lopšelio-darželio</w:t>
      </w:r>
      <w:r w:rsidR="00837554" w:rsidRPr="00995C0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įsivertinimo veiklą;</w:t>
      </w:r>
    </w:p>
    <w:p w:rsidR="00837554" w:rsidRPr="00995C0D" w:rsidRDefault="00225CD1" w:rsidP="001F5E8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          7.11</w:t>
      </w:r>
      <w:r w:rsidR="00B90D88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 pildo</w:t>
      </w:r>
      <w:r w:rsidR="005059AD" w:rsidRPr="00995C0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 w:rsidR="00837554" w:rsidRPr="00995C0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pedagoginio personalo darbo apskaitos žiniaraščius;</w:t>
      </w:r>
    </w:p>
    <w:p w:rsidR="00837554" w:rsidRDefault="001F5E80" w:rsidP="00600EA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          </w:t>
      </w:r>
      <w:r w:rsidR="00225CD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7.12</w:t>
      </w:r>
      <w:r w:rsidR="00B90D88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. </w:t>
      </w:r>
      <w:r w:rsidR="002677C0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tvarko ugdytinių ir pedagogų duomenų registrus, teikia informaciją atsakingomis institucijoms;</w:t>
      </w:r>
    </w:p>
    <w:p w:rsidR="002677C0" w:rsidRPr="00C236FC" w:rsidRDefault="002677C0" w:rsidP="00600EA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          7.13. rūpinasi</w:t>
      </w:r>
      <w:r w:rsidRPr="00995C0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palankaus mikroklimato ugdymui(</w:t>
      </w:r>
      <w:proofErr w:type="spellStart"/>
      <w:r w:rsidRPr="00995C0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si</w:t>
      </w:r>
      <w:proofErr w:type="spellEnd"/>
      <w:r w:rsidRPr="00995C0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) ir darbui kūrimu, puoselėti demokratinius 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 w:rsidRPr="00995C0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lopšelio-</w:t>
      </w:r>
      <w:r w:rsidRPr="00C236FC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darželio bendruomenės santykius;</w:t>
      </w:r>
    </w:p>
    <w:p w:rsidR="00C236FC" w:rsidRPr="00C236FC" w:rsidRDefault="00C236FC" w:rsidP="00600EA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C236FC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          7.14.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Pr="00C236FC">
        <w:rPr>
          <w:rFonts w:ascii="Times New Roman" w:hAnsi="Times New Roman" w:cs="Times New Roman"/>
          <w:sz w:val="24"/>
          <w:szCs w:val="24"/>
        </w:rPr>
        <w:t>dministruoja</w:t>
      </w:r>
      <w:proofErr w:type="spellEnd"/>
      <w:proofErr w:type="gramEnd"/>
      <w:r w:rsidRPr="00C23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6FC">
        <w:rPr>
          <w:rFonts w:ascii="Times New Roman" w:hAnsi="Times New Roman" w:cs="Times New Roman"/>
          <w:sz w:val="24"/>
          <w:szCs w:val="24"/>
        </w:rPr>
        <w:t>lopšelio-darželio</w:t>
      </w:r>
      <w:proofErr w:type="spellEnd"/>
      <w:r w:rsidRPr="00C23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6FC">
        <w:rPr>
          <w:rFonts w:ascii="Times New Roman" w:hAnsi="Times New Roman" w:cs="Times New Roman"/>
          <w:sz w:val="24"/>
          <w:szCs w:val="24"/>
        </w:rPr>
        <w:t>internetinę</w:t>
      </w:r>
      <w:proofErr w:type="spellEnd"/>
      <w:r w:rsidRPr="00C23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6FC">
        <w:rPr>
          <w:rFonts w:ascii="Times New Roman" w:hAnsi="Times New Roman" w:cs="Times New Roman"/>
          <w:sz w:val="24"/>
          <w:szCs w:val="24"/>
        </w:rPr>
        <w:t>svetainę</w:t>
      </w:r>
      <w:proofErr w:type="spellEnd"/>
      <w:r w:rsidRPr="00C236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36FC">
        <w:rPr>
          <w:rFonts w:ascii="Times New Roman" w:hAnsi="Times New Roman" w:cs="Times New Roman"/>
          <w:sz w:val="24"/>
          <w:szCs w:val="24"/>
        </w:rPr>
        <w:t>užtikrina</w:t>
      </w:r>
      <w:proofErr w:type="spellEnd"/>
      <w:r w:rsidRPr="00C236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36FC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Pr="00C23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6FC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C23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6FC">
        <w:rPr>
          <w:rFonts w:ascii="Times New Roman" w:hAnsi="Times New Roman" w:cs="Times New Roman"/>
          <w:sz w:val="24"/>
          <w:szCs w:val="24"/>
        </w:rPr>
        <w:t>atitiktų</w:t>
      </w:r>
      <w:proofErr w:type="spellEnd"/>
      <w:r w:rsidRPr="00C23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6FC">
        <w:rPr>
          <w:rFonts w:ascii="Times New Roman" w:hAnsi="Times New Roman" w:cs="Times New Roman"/>
          <w:sz w:val="24"/>
          <w:szCs w:val="24"/>
        </w:rPr>
        <w:t>teisės</w:t>
      </w:r>
      <w:proofErr w:type="spellEnd"/>
      <w:r w:rsidRPr="00C23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6FC">
        <w:rPr>
          <w:rFonts w:ascii="Times New Roman" w:hAnsi="Times New Roman" w:cs="Times New Roman"/>
          <w:sz w:val="24"/>
          <w:szCs w:val="24"/>
        </w:rPr>
        <w:t>aktų</w:t>
      </w:r>
      <w:proofErr w:type="spellEnd"/>
      <w:r w:rsidRPr="00C23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6FC">
        <w:rPr>
          <w:rFonts w:ascii="Times New Roman" w:hAnsi="Times New Roman" w:cs="Times New Roman"/>
          <w:sz w:val="24"/>
          <w:szCs w:val="24"/>
        </w:rPr>
        <w:t>reikalavimus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25CD1" w:rsidRDefault="00225CD1" w:rsidP="00225CD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        </w:t>
      </w:r>
      <w:r w:rsidR="00897DE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7</w:t>
      </w:r>
      <w:r w:rsidR="00C236FC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.15</w:t>
      </w:r>
      <w:r w:rsidR="00837554" w:rsidRPr="00995C0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. </w:t>
      </w:r>
      <w:r w:rsidR="008F4AC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nesant darbe </w:t>
      </w:r>
      <w:r w:rsidR="008F4ACB" w:rsidRPr="00995C0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(komandiru</w:t>
      </w:r>
      <w:r w:rsidR="008F4AC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otė, nedarbingumas, atostogos) direktoriui, </w:t>
      </w:r>
      <w:r w:rsidR="003629FC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atlieka</w:t>
      </w:r>
      <w:r w:rsidR="003629FC" w:rsidRPr="00995C0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lopšelio-darželio direktoriaus funkcijas</w:t>
      </w:r>
      <w:r w:rsidR="008F4AC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;</w:t>
      </w:r>
      <w:r w:rsidR="003629FC" w:rsidRPr="00995C0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</w:p>
    <w:p w:rsidR="007224C8" w:rsidRDefault="00897DEB" w:rsidP="0014306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7.</w:t>
      </w:r>
      <w:r w:rsidR="00C236FC">
        <w:rPr>
          <w:rFonts w:ascii="Times New Roman" w:eastAsia="Times New Roman" w:hAnsi="Times New Roman" w:cs="Times New Roman"/>
          <w:sz w:val="24"/>
          <w:szCs w:val="24"/>
          <w:lang w:val="lt-LT"/>
        </w:rPr>
        <w:t>16</w:t>
      </w:r>
      <w:r w:rsidR="00225CD1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. </w:t>
      </w:r>
      <w:r w:rsidR="00225CD1" w:rsidRPr="005B4E23">
        <w:rPr>
          <w:rFonts w:ascii="Times New Roman" w:eastAsia="Times New Roman" w:hAnsi="Times New Roman" w:cs="Times New Roman"/>
          <w:sz w:val="24"/>
          <w:szCs w:val="24"/>
          <w:lang w:val="lt-LT"/>
        </w:rPr>
        <w:t>atlieka kitas lopšelio-darželio direktoriaus įsak</w:t>
      </w:r>
      <w:r w:rsidR="00225CD1">
        <w:rPr>
          <w:rFonts w:ascii="Times New Roman" w:eastAsia="Times New Roman" w:hAnsi="Times New Roman" w:cs="Times New Roman"/>
          <w:sz w:val="24"/>
          <w:szCs w:val="24"/>
          <w:lang w:val="lt-LT"/>
        </w:rPr>
        <w:t>ymu priskirtas funkcijas,</w:t>
      </w:r>
      <w:r w:rsidR="00225CD1" w:rsidRPr="00225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 xml:space="preserve"> </w:t>
      </w:r>
      <w:r w:rsidR="00225CD1" w:rsidRPr="00225C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>kitus nenuolatinio pobūdžio pavedimus pagal priskirtą kompetenciją.</w:t>
      </w:r>
    </w:p>
    <w:p w:rsidR="007E6260" w:rsidRPr="00995C0D" w:rsidRDefault="007E6260" w:rsidP="00837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</w:pPr>
      <w:bookmarkStart w:id="0" w:name="_GoBack"/>
      <w:bookmarkEnd w:id="0"/>
    </w:p>
    <w:p w:rsidR="00837554" w:rsidRPr="00995C0D" w:rsidRDefault="003953D8" w:rsidP="00BB3418">
      <w:pPr>
        <w:spacing w:after="0" w:line="27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ATSAKOMYBĖ</w:t>
      </w:r>
    </w:p>
    <w:p w:rsidR="00837554" w:rsidRPr="00277FB8" w:rsidRDefault="00837554" w:rsidP="00837554">
      <w:pPr>
        <w:spacing w:after="0" w:line="240" w:lineRule="auto"/>
        <w:ind w:left="326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lang w:val="lt-LT" w:eastAsia="lt-LT"/>
        </w:rPr>
      </w:pPr>
    </w:p>
    <w:p w:rsidR="00D839F0" w:rsidRDefault="00143062" w:rsidP="00FE50F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8</w:t>
      </w:r>
      <w:r w:rsidR="00837554" w:rsidRPr="00995C0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. </w:t>
      </w:r>
      <w:r w:rsidR="00D839F0" w:rsidRPr="00995C0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Direktoriaus pavaduotojas ugdymui</w:t>
      </w:r>
      <w:r w:rsidR="00D839F0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yra atsakingas už savo pareigų tinkamą vykdymą ar nevykdymą šiame pareigybės aprašyme ir Lietuvos Respublikos teisės aktuose nustatyta tvarka</w:t>
      </w:r>
      <w:r w:rsidR="000A6FFF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</w:t>
      </w:r>
    </w:p>
    <w:p w:rsidR="000A6FFF" w:rsidRDefault="000A6FFF" w:rsidP="00FE50F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9. Direktoriaus pavaduotojas ugdymui pasižada ir įsipareigoja neatskleisti žodžiu, raštu ar kitokiu pavidalu jok</w:t>
      </w:r>
      <w:r w:rsidR="002677C0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ios dalykinės, finans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inės ir konfidencialios </w:t>
      </w:r>
      <w:r w:rsidR="002677C0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informacijos, su kuria jis buvo supažindintas arba ji tapo jam prieinama ir žinoma dirbant lopšelyje-darželyje.</w:t>
      </w:r>
    </w:p>
    <w:p w:rsidR="00D839F0" w:rsidRDefault="002677C0" w:rsidP="00EE0A0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       10</w:t>
      </w:r>
      <w:r w:rsidR="00732A8F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</w:t>
      </w:r>
      <w:r w:rsidR="000A6FFF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 w:rsidR="00D839F0" w:rsidRPr="00995C0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Direktoriaus pavaduotojas ugdymui,</w:t>
      </w:r>
      <w:r w:rsidR="00D839F0" w:rsidRPr="00995C0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įtaręs ar pastebėjęs žodines, fizin</w:t>
      </w:r>
      <w:r w:rsidR="00EE0A01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es, socialines patyčias, smurtą </w:t>
      </w:r>
      <w:r w:rsidR="00D839F0" w:rsidRPr="00995C0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nedelsdamas įsikiša ir nutraukia bet kokius t</w:t>
      </w:r>
      <w:r w:rsidR="00EE0A01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okį įtarimą keliančius veiksmus.</w:t>
      </w:r>
    </w:p>
    <w:p w:rsidR="00143062" w:rsidRPr="00EE0A01" w:rsidRDefault="00143062" w:rsidP="00EE0A0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</w:p>
    <w:p w:rsidR="00837554" w:rsidRPr="00995C0D" w:rsidRDefault="00837554" w:rsidP="00837554">
      <w:pPr>
        <w:spacing w:after="0" w:line="240" w:lineRule="auto"/>
        <w:ind w:left="2847" w:right="-20" w:hanging="28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995C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t-LT" w:eastAsia="lt-LT"/>
        </w:rPr>
        <w:t>_</w:t>
      </w:r>
      <w:r w:rsidRPr="00995C0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lt-LT" w:eastAsia="lt-LT"/>
        </w:rPr>
        <w:t>__</w:t>
      </w:r>
      <w:r w:rsidRPr="00995C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t-LT" w:eastAsia="lt-LT"/>
        </w:rPr>
        <w:t>_</w:t>
      </w:r>
      <w:r w:rsidRPr="00995C0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lt-LT" w:eastAsia="lt-LT"/>
        </w:rPr>
        <w:t>_</w:t>
      </w:r>
      <w:r w:rsidRPr="00995C0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lt-LT" w:eastAsia="lt-LT"/>
        </w:rPr>
        <w:t>_</w:t>
      </w:r>
      <w:r w:rsidRPr="00995C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lt-LT" w:eastAsia="lt-LT"/>
        </w:rPr>
        <w:t>_</w:t>
      </w:r>
      <w:r w:rsidRPr="00995C0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lt-LT" w:eastAsia="lt-LT"/>
        </w:rPr>
        <w:t>_</w:t>
      </w:r>
      <w:r w:rsidRPr="00995C0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lt-LT" w:eastAsia="lt-LT"/>
        </w:rPr>
        <w:t>_</w:t>
      </w:r>
      <w:r w:rsidRPr="00995C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lt-LT" w:eastAsia="lt-LT"/>
        </w:rPr>
        <w:t>_</w:t>
      </w:r>
      <w:r w:rsidRPr="00995C0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lt-LT" w:eastAsia="lt-LT"/>
        </w:rPr>
        <w:t>_</w:t>
      </w:r>
      <w:r w:rsidRPr="00995C0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lt-LT" w:eastAsia="lt-LT"/>
        </w:rPr>
        <w:t>_</w:t>
      </w:r>
      <w:r w:rsidRPr="00995C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lt-LT" w:eastAsia="lt-LT"/>
        </w:rPr>
        <w:t>________</w:t>
      </w:r>
    </w:p>
    <w:p w:rsidR="005059AD" w:rsidRDefault="005059AD" w:rsidP="0083755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</w:pPr>
    </w:p>
    <w:p w:rsidR="005059AD" w:rsidRPr="00837554" w:rsidRDefault="005059AD" w:rsidP="0083755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</w:pPr>
    </w:p>
    <w:p w:rsidR="000B3D9C" w:rsidRPr="000B3D9C" w:rsidRDefault="000B3D9C" w:rsidP="000B3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0B3D9C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SUDERINTA</w:t>
      </w:r>
    </w:p>
    <w:p w:rsidR="000B3D9C" w:rsidRPr="000B3D9C" w:rsidRDefault="000B3D9C" w:rsidP="000B3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0B3D9C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Tarybos posėdyje</w:t>
      </w:r>
    </w:p>
    <w:p w:rsidR="000B3D9C" w:rsidRPr="000B3D9C" w:rsidRDefault="005B4E23" w:rsidP="000B3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2017- 05</w:t>
      </w:r>
      <w:r w:rsidR="000B3D9C" w:rsidRPr="000B3D9C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10</w:t>
      </w:r>
    </w:p>
    <w:p w:rsidR="000B3D9C" w:rsidRPr="000B3D9C" w:rsidRDefault="000B3D9C" w:rsidP="000B3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0B3D9C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Protokolo Nr.</w:t>
      </w:r>
      <w:r w:rsidR="005B4E2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2</w:t>
      </w:r>
    </w:p>
    <w:p w:rsidR="00837554" w:rsidRPr="005059AD" w:rsidRDefault="00837554" w:rsidP="0083755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</w:pPr>
    </w:p>
    <w:p w:rsidR="00837554" w:rsidRDefault="00837554" w:rsidP="0083755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</w:pPr>
      <w:r w:rsidRPr="005059AD"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  <w:t>Susipažinau ir sutinku</w:t>
      </w:r>
      <w:r w:rsidR="00816695"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  <w:t>:</w:t>
      </w:r>
    </w:p>
    <w:p w:rsidR="00816695" w:rsidRPr="005059AD" w:rsidRDefault="00816695" w:rsidP="0083755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</w:pPr>
    </w:p>
    <w:p w:rsidR="00837554" w:rsidRPr="00837554" w:rsidRDefault="00837554" w:rsidP="0083755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</w:pPr>
      <w:r w:rsidRPr="00837554"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  <w:t>____________________________________</w:t>
      </w:r>
      <w:r w:rsidR="00816695"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  <w:t>______________</w:t>
      </w:r>
    </w:p>
    <w:p w:rsidR="00816695" w:rsidRDefault="00816695" w:rsidP="00837554">
      <w:pPr>
        <w:spacing w:after="0" w:line="240" w:lineRule="auto"/>
        <w:rPr>
          <w:rFonts w:ascii="Times New Roman" w:eastAsia="Times New Roman" w:hAnsi="Times New Roman" w:cs="Times New Roman"/>
          <w:sz w:val="16"/>
          <w:szCs w:val="23"/>
          <w:lang w:val="lt-LT" w:eastAsia="lt-LT"/>
        </w:rPr>
      </w:pPr>
      <w:r>
        <w:rPr>
          <w:rFonts w:ascii="Times New Roman" w:eastAsia="Times New Roman" w:hAnsi="Times New Roman" w:cs="Times New Roman"/>
          <w:sz w:val="16"/>
          <w:szCs w:val="23"/>
          <w:lang w:val="lt-LT" w:eastAsia="lt-LT"/>
        </w:rPr>
        <w:t xml:space="preserve">    </w:t>
      </w:r>
      <w:r w:rsidR="00837554" w:rsidRPr="00816695">
        <w:rPr>
          <w:rFonts w:ascii="Times New Roman" w:eastAsia="Times New Roman" w:hAnsi="Times New Roman" w:cs="Times New Roman"/>
          <w:sz w:val="16"/>
          <w:szCs w:val="23"/>
          <w:lang w:val="lt-LT" w:eastAsia="lt-LT"/>
        </w:rPr>
        <w:t>(direktoriaus pavaduotojo u</w:t>
      </w:r>
      <w:r w:rsidR="002677C0">
        <w:rPr>
          <w:rFonts w:ascii="Times New Roman" w:eastAsia="Times New Roman" w:hAnsi="Times New Roman" w:cs="Times New Roman"/>
          <w:sz w:val="16"/>
          <w:szCs w:val="23"/>
          <w:lang w:val="lt-LT" w:eastAsia="lt-LT"/>
        </w:rPr>
        <w:t>gdymui vardas, pavardė, parašas)</w:t>
      </w:r>
    </w:p>
    <w:p w:rsidR="002677C0" w:rsidRPr="00816695" w:rsidRDefault="002677C0" w:rsidP="00837554">
      <w:pPr>
        <w:spacing w:after="0" w:line="240" w:lineRule="auto"/>
        <w:rPr>
          <w:rFonts w:ascii="Times New Roman" w:eastAsia="Times New Roman" w:hAnsi="Times New Roman" w:cs="Times New Roman"/>
          <w:sz w:val="16"/>
          <w:szCs w:val="23"/>
          <w:lang w:val="lt-LT" w:eastAsia="lt-LT"/>
        </w:rPr>
      </w:pPr>
    </w:p>
    <w:p w:rsidR="00301E36" w:rsidRDefault="00837554" w:rsidP="005B4E23">
      <w:pPr>
        <w:spacing w:after="0" w:line="240" w:lineRule="auto"/>
      </w:pPr>
      <w:r w:rsidRPr="00837554"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  <w:t>Data</w:t>
      </w:r>
      <w:r w:rsidR="00816695"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  <w:t xml:space="preserve"> _____________</w:t>
      </w:r>
    </w:p>
    <w:sectPr w:rsidR="00301E36" w:rsidSect="00F565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8" w:h="16833"/>
      <w:pgMar w:top="1134" w:right="567" w:bottom="1134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1FD" w:rsidRDefault="002D21FD" w:rsidP="00816695">
      <w:pPr>
        <w:spacing w:after="0" w:line="240" w:lineRule="auto"/>
      </w:pPr>
      <w:r>
        <w:separator/>
      </w:r>
    </w:p>
  </w:endnote>
  <w:endnote w:type="continuationSeparator" w:id="0">
    <w:p w:rsidR="002D21FD" w:rsidRDefault="002D21FD" w:rsidP="00816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695" w:rsidRDefault="00816695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56002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6695" w:rsidRDefault="00816695">
        <w:pPr>
          <w:pStyle w:val="Por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40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6695" w:rsidRDefault="00816695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695" w:rsidRDefault="00816695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1FD" w:rsidRDefault="002D21FD" w:rsidP="00816695">
      <w:pPr>
        <w:spacing w:after="0" w:line="240" w:lineRule="auto"/>
      </w:pPr>
      <w:r>
        <w:separator/>
      </w:r>
    </w:p>
  </w:footnote>
  <w:footnote w:type="continuationSeparator" w:id="0">
    <w:p w:rsidR="002D21FD" w:rsidRDefault="002D21FD" w:rsidP="00816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695" w:rsidRDefault="00816695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695" w:rsidRDefault="00816695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695" w:rsidRDefault="00816695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A3D15"/>
    <w:multiLevelType w:val="multilevel"/>
    <w:tmpl w:val="30EC20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E3D4760"/>
    <w:multiLevelType w:val="multilevel"/>
    <w:tmpl w:val="C8D671F0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2">
    <w:nsid w:val="28532204"/>
    <w:multiLevelType w:val="multilevel"/>
    <w:tmpl w:val="665E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035C76"/>
    <w:multiLevelType w:val="hybridMultilevel"/>
    <w:tmpl w:val="68E0E826"/>
    <w:lvl w:ilvl="0" w:tplc="DB9EF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4075C3"/>
    <w:multiLevelType w:val="multilevel"/>
    <w:tmpl w:val="305479E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3CCC2A02"/>
    <w:multiLevelType w:val="multilevel"/>
    <w:tmpl w:val="8818657E"/>
    <w:lvl w:ilvl="0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6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6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2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2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78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8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49" w:hanging="1800"/>
      </w:pPr>
      <w:rPr>
        <w:rFonts w:hint="default"/>
        <w:color w:val="000000"/>
      </w:rPr>
    </w:lvl>
  </w:abstractNum>
  <w:abstractNum w:abstractNumId="6">
    <w:nsid w:val="3DFD441A"/>
    <w:multiLevelType w:val="multilevel"/>
    <w:tmpl w:val="9F9E0B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FBC472A"/>
    <w:multiLevelType w:val="multilevel"/>
    <w:tmpl w:val="D65A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DD38E5"/>
    <w:multiLevelType w:val="multilevel"/>
    <w:tmpl w:val="F028D8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CC83F07"/>
    <w:multiLevelType w:val="multilevel"/>
    <w:tmpl w:val="0427001D"/>
    <w:numStyleLink w:val="Stilius1"/>
  </w:abstractNum>
  <w:abstractNum w:abstractNumId="10">
    <w:nsid w:val="6478115C"/>
    <w:multiLevelType w:val="hybridMultilevel"/>
    <w:tmpl w:val="68E0E826"/>
    <w:lvl w:ilvl="0" w:tplc="DB9EF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D35EEA"/>
    <w:multiLevelType w:val="multilevel"/>
    <w:tmpl w:val="FCA628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6FB95776"/>
    <w:multiLevelType w:val="multilevel"/>
    <w:tmpl w:val="0427001D"/>
    <w:styleLink w:val="Stilius1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76502747"/>
    <w:multiLevelType w:val="multilevel"/>
    <w:tmpl w:val="1A266F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769E5844"/>
    <w:multiLevelType w:val="multilevel"/>
    <w:tmpl w:val="D9901D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79B72548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7"/>
  </w:num>
  <w:num w:numId="5">
    <w:abstractNumId w:val="10"/>
  </w:num>
  <w:num w:numId="6">
    <w:abstractNumId w:val="5"/>
  </w:num>
  <w:num w:numId="7">
    <w:abstractNumId w:val="15"/>
  </w:num>
  <w:num w:numId="8">
    <w:abstractNumId w:val="12"/>
  </w:num>
  <w:num w:numId="9">
    <w:abstractNumId w:val="9"/>
  </w:num>
  <w:num w:numId="10">
    <w:abstractNumId w:val="8"/>
  </w:num>
  <w:num w:numId="11">
    <w:abstractNumId w:val="4"/>
  </w:num>
  <w:num w:numId="12">
    <w:abstractNumId w:val="1"/>
  </w:num>
  <w:num w:numId="13">
    <w:abstractNumId w:val="0"/>
  </w:num>
  <w:num w:numId="14">
    <w:abstractNumId w:val="14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D91"/>
    <w:rsid w:val="00097BCE"/>
    <w:rsid w:val="000A0476"/>
    <w:rsid w:val="000A6FFF"/>
    <w:rsid w:val="000B3D9C"/>
    <w:rsid w:val="000E1933"/>
    <w:rsid w:val="000F5A87"/>
    <w:rsid w:val="00113685"/>
    <w:rsid w:val="00124CE7"/>
    <w:rsid w:val="00133F36"/>
    <w:rsid w:val="00143062"/>
    <w:rsid w:val="001D7687"/>
    <w:rsid w:val="001F4FBC"/>
    <w:rsid w:val="001F5E80"/>
    <w:rsid w:val="00225CD1"/>
    <w:rsid w:val="002528C9"/>
    <w:rsid w:val="002677C0"/>
    <w:rsid w:val="00277FB8"/>
    <w:rsid w:val="00294385"/>
    <w:rsid w:val="002D21FD"/>
    <w:rsid w:val="00301E36"/>
    <w:rsid w:val="003629FC"/>
    <w:rsid w:val="003953D8"/>
    <w:rsid w:val="003C48A6"/>
    <w:rsid w:val="003D3248"/>
    <w:rsid w:val="003E006C"/>
    <w:rsid w:val="0041076F"/>
    <w:rsid w:val="0044158C"/>
    <w:rsid w:val="004440E3"/>
    <w:rsid w:val="0047651A"/>
    <w:rsid w:val="004B6A7A"/>
    <w:rsid w:val="004E1EDF"/>
    <w:rsid w:val="004E5400"/>
    <w:rsid w:val="004E679E"/>
    <w:rsid w:val="004F6130"/>
    <w:rsid w:val="005059AD"/>
    <w:rsid w:val="00506EA1"/>
    <w:rsid w:val="005922F7"/>
    <w:rsid w:val="005B4E23"/>
    <w:rsid w:val="00600EAF"/>
    <w:rsid w:val="00622890"/>
    <w:rsid w:val="006263BB"/>
    <w:rsid w:val="00645FC8"/>
    <w:rsid w:val="0068353F"/>
    <w:rsid w:val="00684ED6"/>
    <w:rsid w:val="006D5E67"/>
    <w:rsid w:val="007036CC"/>
    <w:rsid w:val="007224C8"/>
    <w:rsid w:val="00732450"/>
    <w:rsid w:val="00732A8F"/>
    <w:rsid w:val="007570E9"/>
    <w:rsid w:val="00761F80"/>
    <w:rsid w:val="007E6260"/>
    <w:rsid w:val="00816695"/>
    <w:rsid w:val="00823D8F"/>
    <w:rsid w:val="008262F5"/>
    <w:rsid w:val="00837554"/>
    <w:rsid w:val="00864C41"/>
    <w:rsid w:val="00874052"/>
    <w:rsid w:val="00882688"/>
    <w:rsid w:val="00897DEB"/>
    <w:rsid w:val="008D07C6"/>
    <w:rsid w:val="008F163A"/>
    <w:rsid w:val="008F4ACB"/>
    <w:rsid w:val="008F6F07"/>
    <w:rsid w:val="00967DF5"/>
    <w:rsid w:val="00995C0D"/>
    <w:rsid w:val="009A3122"/>
    <w:rsid w:val="009F1E04"/>
    <w:rsid w:val="00A27C19"/>
    <w:rsid w:val="00AE5D50"/>
    <w:rsid w:val="00AF77FB"/>
    <w:rsid w:val="00B01086"/>
    <w:rsid w:val="00B30BD1"/>
    <w:rsid w:val="00B41A83"/>
    <w:rsid w:val="00B45D85"/>
    <w:rsid w:val="00B7167C"/>
    <w:rsid w:val="00B90D88"/>
    <w:rsid w:val="00B91E0C"/>
    <w:rsid w:val="00B964A0"/>
    <w:rsid w:val="00BB3418"/>
    <w:rsid w:val="00BD0F32"/>
    <w:rsid w:val="00BD71E1"/>
    <w:rsid w:val="00BF3E75"/>
    <w:rsid w:val="00C1524D"/>
    <w:rsid w:val="00C236FC"/>
    <w:rsid w:val="00C42BDD"/>
    <w:rsid w:val="00C475A4"/>
    <w:rsid w:val="00CD59EE"/>
    <w:rsid w:val="00D839F0"/>
    <w:rsid w:val="00DB51FA"/>
    <w:rsid w:val="00DB53ED"/>
    <w:rsid w:val="00E64348"/>
    <w:rsid w:val="00EA678A"/>
    <w:rsid w:val="00EE0A01"/>
    <w:rsid w:val="00EF7A2D"/>
    <w:rsid w:val="00F34B09"/>
    <w:rsid w:val="00F56536"/>
    <w:rsid w:val="00F662A7"/>
    <w:rsid w:val="00F6766B"/>
    <w:rsid w:val="00F77DF8"/>
    <w:rsid w:val="00F84712"/>
    <w:rsid w:val="00F958A7"/>
    <w:rsid w:val="00FA4342"/>
    <w:rsid w:val="00FA5352"/>
    <w:rsid w:val="00FD6D91"/>
    <w:rsid w:val="00FE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8F3BB-8146-4FB1-AA12-ECCE9EAA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5653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816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16695"/>
  </w:style>
  <w:style w:type="paragraph" w:styleId="Porat">
    <w:name w:val="footer"/>
    <w:basedOn w:val="prastasis"/>
    <w:link w:val="PoratDiagrama"/>
    <w:uiPriority w:val="99"/>
    <w:unhideWhenUsed/>
    <w:rsid w:val="00816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16695"/>
  </w:style>
  <w:style w:type="numbering" w:customStyle="1" w:styleId="Stilius1">
    <w:name w:val="Stilius1"/>
    <w:uiPriority w:val="99"/>
    <w:rsid w:val="008262F5"/>
    <w:pPr>
      <w:numPr>
        <w:numId w:val="8"/>
      </w:numPr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44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440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7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3268</Words>
  <Characters>1864</Characters>
  <Application>Microsoft Office Word</Application>
  <DocSecurity>0</DocSecurity>
  <Lines>15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68</cp:revision>
  <cp:lastPrinted>2018-04-12T10:16:00Z</cp:lastPrinted>
  <dcterms:created xsi:type="dcterms:W3CDTF">2017-06-29T10:08:00Z</dcterms:created>
  <dcterms:modified xsi:type="dcterms:W3CDTF">2018-04-12T10:17:00Z</dcterms:modified>
</cp:coreProperties>
</file>