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36" w:rsidRPr="00F56536" w:rsidRDefault="005B4E23" w:rsidP="00F56536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PAT</w:t>
      </w:r>
      <w:r w:rsidR="00F56536" w:rsidRPr="00F56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lt-LT"/>
        </w:rPr>
        <w:t>V</w:t>
      </w:r>
      <w:r w:rsidR="00F56536"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I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</w:t>
      </w:r>
      <w:r w:rsidR="00F56536" w:rsidRPr="00F565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 w:eastAsia="lt-LT"/>
        </w:rPr>
        <w:t>T</w:t>
      </w:r>
      <w:r w:rsidR="00F56536"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I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NTA</w:t>
      </w:r>
    </w:p>
    <w:p w:rsidR="00F56536" w:rsidRPr="00F56536" w:rsidRDefault="00F56536" w:rsidP="00F56536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                           </w:t>
      </w:r>
      <w:r w:rsidR="005B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Vilniaus lopšelio-darželio „</w:t>
      </w:r>
      <w:r w:rsidR="005B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Šnekutis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“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</w:t>
      </w:r>
    </w:p>
    <w:p w:rsidR="00F56536" w:rsidRPr="00F56536" w:rsidRDefault="00F56536" w:rsidP="00F56536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direktoriaus </w:t>
      </w:r>
    </w:p>
    <w:p w:rsidR="00F56536" w:rsidRPr="00F56536" w:rsidRDefault="00F56536" w:rsidP="00F56536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2017 m. gegužės 22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d. </w:t>
      </w:r>
    </w:p>
    <w:p w:rsidR="00F56536" w:rsidRPr="00F56536" w:rsidRDefault="00F56536" w:rsidP="00277FB8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ab/>
        <w:t xml:space="preserve">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į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sa</w:t>
      </w:r>
      <w:r w:rsidRPr="00F565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lt-LT"/>
        </w:rPr>
        <w:t>k</w:t>
      </w:r>
      <w:r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y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mu N</w:t>
      </w:r>
      <w:r w:rsidRPr="00F56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lt-LT"/>
        </w:rPr>
        <w:t>r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 V</w:t>
      </w:r>
      <w:r w:rsidR="0029438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-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43</w:t>
      </w: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BD0F32" w:rsidRDefault="00BD0F32" w:rsidP="00F56536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 xml:space="preserve">VILNIAUS LOPŠELIO-DARŽELIO „ŠNEKUTIS“ </w:t>
      </w:r>
    </w:p>
    <w:p w:rsidR="00837554" w:rsidRPr="00995C0D" w:rsidRDefault="00A61024" w:rsidP="00F56536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DIREKTORIAUS PAVADUOTOJO ŪKIO REIKALAMS</w:t>
      </w:r>
    </w:p>
    <w:p w:rsidR="00837554" w:rsidRPr="00995C0D" w:rsidRDefault="00837554" w:rsidP="00F56536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P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R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EIGYBĖS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PRA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Š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YMA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NR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.</w:t>
      </w:r>
      <w:r w:rsidRPr="0099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 </w:t>
      </w:r>
    </w:p>
    <w:p w:rsidR="00837554" w:rsidRPr="00995C0D" w:rsidRDefault="00837554" w:rsidP="003953D8">
      <w:pPr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837554" w:rsidRPr="00277FB8" w:rsidRDefault="00837554" w:rsidP="00FE50F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  <w:lang w:val="lt-LT" w:eastAsia="lt-LT"/>
        </w:rPr>
      </w:pPr>
    </w:p>
    <w:p w:rsidR="008F163A" w:rsidRDefault="008F163A" w:rsidP="008F163A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Pareigų pavadinimas: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F56536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Vilniaus lopšelio-d</w:t>
      </w:r>
      <w:r w:rsidR="004E679E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</w:t>
      </w:r>
      <w:r w:rsidR="00F56536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rželio „</w:t>
      </w:r>
      <w:r w:rsidR="004E679E"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Šnekutis</w:t>
      </w:r>
      <w:r w:rsidR="004E1ED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“ direktoriaus pavaduotojas</w:t>
      </w:r>
      <w:r w:rsidR="00A6102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ūkio reikalams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</w:t>
      </w:r>
    </w:p>
    <w:p w:rsidR="008F163A" w:rsidRDefault="008F163A" w:rsidP="00CB413C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Pareigybės grupė: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Vilniaus lopšelio-darželio „Šnekutis“ d</w:t>
      </w:r>
      <w:r w:rsidR="00A6102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irektoriaus pavaduotojo ūkio reikalams 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pareigybė yra priskiriama 1 grupei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–</w:t>
      </w:r>
      <w:r w:rsidRPr="008F163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vadovas</w:t>
      </w:r>
      <w:r w:rsidR="002677C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</w:t>
      </w:r>
    </w:p>
    <w:p w:rsidR="008F163A" w:rsidRDefault="00F56536" w:rsidP="008F163A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F16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lt-LT" w:eastAsia="lt-LT"/>
        </w:rPr>
        <w:t>P</w:t>
      </w: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ar</w:t>
      </w:r>
      <w:r w:rsidRPr="008F163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lt-LT" w:eastAsia="lt-LT"/>
        </w:rPr>
        <w:t>e</w:t>
      </w: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i</w:t>
      </w:r>
      <w:r w:rsidRPr="008F163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lt-LT" w:eastAsia="lt-LT"/>
        </w:rPr>
        <w:t>g</w:t>
      </w:r>
      <w:r w:rsidRPr="008F163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lt-LT" w:eastAsia="lt-LT"/>
        </w:rPr>
        <w:t>y</w:t>
      </w:r>
      <w:r w:rsidRPr="008F163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lt-LT" w:eastAsia="lt-LT"/>
        </w:rPr>
        <w:t>b</w:t>
      </w:r>
      <w:r w:rsidRPr="008F1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ės </w:t>
      </w:r>
      <w:r w:rsidRPr="006B045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lt-LT" w:eastAsia="lt-LT"/>
        </w:rPr>
        <w:t>l</w:t>
      </w:r>
      <w:r w:rsidRPr="006B045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lt-LT" w:eastAsia="lt-LT"/>
        </w:rPr>
        <w:t>yg</w:t>
      </w:r>
      <w:r w:rsidR="00BD0F32" w:rsidRPr="006B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is</w:t>
      </w:r>
      <w:r w:rsidR="008F163A" w:rsidRPr="006B045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: </w:t>
      </w:r>
      <w:r w:rsidRPr="006B045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A.</w:t>
      </w:r>
    </w:p>
    <w:p w:rsidR="006B045E" w:rsidRPr="006B045E" w:rsidRDefault="00F56536" w:rsidP="003321B5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6B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Pareigybės p</w:t>
      </w:r>
      <w:r w:rsidR="008F163A" w:rsidRPr="006B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askirtis:</w:t>
      </w:r>
      <w:r w:rsidR="00A61024" w:rsidRPr="006B045E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6B045E" w:rsidRPr="006B045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organizuoti ir vykdyti ūkinę veiklą, rūpintis sauga.</w:t>
      </w:r>
      <w:r w:rsidR="006B045E" w:rsidRPr="006B045E">
        <w:t xml:space="preserve"> </w:t>
      </w:r>
    </w:p>
    <w:p w:rsidR="00837554" w:rsidRPr="006B045E" w:rsidRDefault="00BD0F32" w:rsidP="003321B5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6B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</w:t>
      </w:r>
      <w:r w:rsidR="008F163A" w:rsidRPr="006B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areigybės p</w:t>
      </w:r>
      <w:r w:rsidRPr="006B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avaldumas</w:t>
      </w:r>
      <w:r w:rsidRPr="006B045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- </w:t>
      </w:r>
      <w:r w:rsidR="00F56536" w:rsidRPr="006B045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</w:t>
      </w:r>
      <w:r w:rsidR="00A61024" w:rsidRPr="006B045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irektoriaus pavaduotojas ūkio reikalams </w:t>
      </w:r>
      <w:r w:rsidR="008F163A" w:rsidRPr="006B045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yra tiesiogiai </w:t>
      </w:r>
      <w:r w:rsidR="00F56536" w:rsidRPr="006B045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pavaldus lopšelio-darželio</w:t>
      </w:r>
      <w:r w:rsidRPr="006B045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„Šnekutis“</w:t>
      </w:r>
      <w:r w:rsidR="00F56536" w:rsidRPr="006B045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direktoriui</w:t>
      </w:r>
      <w:r w:rsidR="00F56536" w:rsidRPr="006B045E">
        <w:rPr>
          <w:rFonts w:ascii="Times New Roman" w:eastAsia="Times New Roman" w:hAnsi="Times New Roman" w:cs="Times New Roman"/>
          <w:color w:val="000000"/>
          <w:sz w:val="23"/>
          <w:szCs w:val="23"/>
          <w:lang w:val="lt-LT" w:eastAsia="lt-LT"/>
        </w:rPr>
        <w:t>.</w:t>
      </w:r>
    </w:p>
    <w:p w:rsidR="00E16F10" w:rsidRPr="008F163A" w:rsidRDefault="00E16F10" w:rsidP="00E16F10">
      <w:pPr>
        <w:pStyle w:val="Sraopastraipa"/>
        <w:spacing w:after="0" w:line="276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E16F10" w:rsidRPr="00E16F10" w:rsidRDefault="00E16F10" w:rsidP="00E16F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lt-LT"/>
        </w:rPr>
      </w:pPr>
      <w:r w:rsidRPr="00E16F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 w:eastAsia="lt-LT"/>
        </w:rPr>
        <w:t>II SKYRIUS</w:t>
      </w:r>
    </w:p>
    <w:p w:rsidR="00E16F10" w:rsidRPr="00E16F10" w:rsidRDefault="00E16F10" w:rsidP="00E16F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lt-LT"/>
        </w:rPr>
      </w:pPr>
      <w:r w:rsidRPr="00E16F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 w:eastAsia="lt-LT"/>
        </w:rPr>
        <w:t>SPECIALŪS REIKALAVIMAI ŠIAS PAREIGAS EINANČIAM DARBUOTOJUI</w:t>
      </w:r>
    </w:p>
    <w:p w:rsidR="00E16F10" w:rsidRPr="00E16F10" w:rsidRDefault="00E16F10" w:rsidP="00E16F10">
      <w:pPr>
        <w:spacing w:after="0" w:line="276" w:lineRule="auto"/>
        <w:ind w:firstLine="6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lt-LT"/>
        </w:rPr>
      </w:pPr>
      <w:r w:rsidRPr="00E16F10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lt-LT"/>
        </w:rPr>
        <w:t> </w:t>
      </w:r>
    </w:p>
    <w:p w:rsidR="00E16F10" w:rsidRPr="00E16F10" w:rsidRDefault="00E16F10" w:rsidP="00E16F10">
      <w:pPr>
        <w:pStyle w:val="Sraopastraipa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E16F1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Darbuotojas, einantis šias pareigas, turi atitikti šiuos </w:t>
      </w:r>
      <w:r w:rsidRPr="00E16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reikalavimus</w:t>
      </w:r>
      <w:r w:rsidRPr="00E16F1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:</w:t>
      </w:r>
    </w:p>
    <w:p w:rsidR="00E16F10" w:rsidRPr="007E6260" w:rsidRDefault="00E16F10" w:rsidP="00E16F10">
      <w:pPr>
        <w:pStyle w:val="Sraopastraipa"/>
        <w:spacing w:after="0" w:line="276" w:lineRule="auto"/>
        <w:ind w:left="349" w:right="1" w:firstLine="1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6.1.  turėti aukštąjį  išsilavinimą</w:t>
      </w:r>
      <w:r w:rsidRPr="007E626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;</w:t>
      </w:r>
    </w:p>
    <w:p w:rsidR="00E16F10" w:rsidRDefault="00BA5BF5" w:rsidP="00E16F10">
      <w:pPr>
        <w:spacing w:after="0" w:line="276" w:lineRule="auto"/>
        <w:ind w:left="142" w:right="1" w:firstLine="218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6.2. </w:t>
      </w:r>
      <w:r w:rsidR="00E16F1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mokėti lietuvių kalbą </w:t>
      </w:r>
      <w:r w:rsidR="00E16F10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(jos mokėjimo lygis tur</w:t>
      </w:r>
      <w:r w:rsidR="00E16F1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 atitikti valstybinės lietuvių </w:t>
      </w:r>
      <w:r w:rsidR="00E16F10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kalbos mokėjimo kategorijų, nustatytų teisės aktais, reikalavimus);</w:t>
      </w:r>
    </w:p>
    <w:p w:rsidR="00BA5BF5" w:rsidRDefault="00BA5BF5" w:rsidP="00BA5BF5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6.3. </w:t>
      </w:r>
      <w:r w:rsidRPr="00BA5BF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turi būti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diplomatiškas, savarankiškas</w:t>
      </w:r>
      <w:r w:rsidRPr="00BA5BF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sąžiningas</w:t>
      </w:r>
      <w:r w:rsidRPr="00BA5BF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komunikabilus</w:t>
      </w:r>
      <w:r w:rsidRPr="00BA5BF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 mandagu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</w:t>
      </w:r>
      <w:r w:rsidRPr="00BA5BF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atsakingas, nekonfliktiškas</w:t>
      </w:r>
      <w:r w:rsidRPr="00BA5BF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 nepriekaištingos išvaizdos, sugebėti išklausyti kito asmens nuomonę, tiksliai orientuotis situacijose, teisingai vertinti darbuotojų veiklą ir vengti konfliktinių situacijų, mokėti bendrauti su darbuotojais, vaikais ir veiklos partneriais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;</w:t>
      </w:r>
    </w:p>
    <w:p w:rsidR="00BA5BF5" w:rsidRDefault="00BA5BF5" w:rsidP="00BA5BF5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</w:t>
      </w:r>
      <w:r w:rsidR="00E16F1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6.4.  mokėti</w:t>
      </w:r>
      <w:r w:rsidR="00E16F10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naudotis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informacinėmis technologijomis.</w:t>
      </w:r>
    </w:p>
    <w:p w:rsidR="00E16F10" w:rsidRPr="00E16F10" w:rsidRDefault="00E16F10" w:rsidP="00E16F10">
      <w:pPr>
        <w:pStyle w:val="Sraopastraipa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E16F10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Turi žinoti, mokėti ir išmanyti:</w:t>
      </w:r>
    </w:p>
    <w:p w:rsidR="00E16F10" w:rsidRDefault="00E16F10" w:rsidP="00BA5BF5">
      <w:pPr>
        <w:numPr>
          <w:ilvl w:val="1"/>
          <w:numId w:val="6"/>
        </w:numPr>
        <w:tabs>
          <w:tab w:val="left" w:pos="709"/>
          <w:tab w:val="left" w:pos="993"/>
          <w:tab w:val="left" w:pos="1134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lt-LT"/>
        </w:rPr>
      </w:pPr>
      <w:r w:rsidRPr="00E16F10"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lt-LT"/>
        </w:rPr>
        <w:t>lopšelio-darželio veiklos planavimą ir įgyvendinimą;</w:t>
      </w:r>
    </w:p>
    <w:p w:rsidR="00E16F10" w:rsidRDefault="00E16F10" w:rsidP="00BA5BF5">
      <w:pPr>
        <w:numPr>
          <w:ilvl w:val="1"/>
          <w:numId w:val="6"/>
        </w:numPr>
        <w:tabs>
          <w:tab w:val="left" w:pos="1134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lt-LT"/>
        </w:rPr>
      </w:pPr>
      <w:r w:rsidRPr="00E16F10"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lt-LT"/>
        </w:rPr>
        <w:t>darbo tvarkos taisykles;</w:t>
      </w:r>
    </w:p>
    <w:p w:rsidR="00E16F10" w:rsidRPr="00E16F10" w:rsidRDefault="00E16F10" w:rsidP="00BA5BF5">
      <w:pPr>
        <w:numPr>
          <w:ilvl w:val="1"/>
          <w:numId w:val="6"/>
        </w:numPr>
        <w:tabs>
          <w:tab w:val="left" w:pos="1134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lt-LT"/>
        </w:rPr>
      </w:pPr>
      <w:r w:rsidRPr="00E16F10"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lt-LT"/>
        </w:rPr>
        <w:t>saugos ir sveikatos darbe, gaisrinės saugos bei civilinės saugos normas bei taisykles;</w:t>
      </w:r>
    </w:p>
    <w:p w:rsidR="00E16F10" w:rsidRDefault="00E16F10" w:rsidP="00BA5BF5">
      <w:pPr>
        <w:numPr>
          <w:ilvl w:val="1"/>
          <w:numId w:val="6"/>
        </w:numPr>
        <w:tabs>
          <w:tab w:val="left" w:pos="1134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285BFC">
        <w:rPr>
          <w:rFonts w:ascii="Times New Roman" w:eastAsia="Times New Roman" w:hAnsi="Times New Roman" w:cs="Times New Roman"/>
          <w:sz w:val="24"/>
          <w:szCs w:val="24"/>
          <w:lang w:val="lt-LT"/>
        </w:rPr>
        <w:t>pastatų, statinių, patalpų eksploatavimo, priežiūros, remonto i</w:t>
      </w:r>
      <w:r w:rsidR="006B045E">
        <w:rPr>
          <w:rFonts w:ascii="Times New Roman" w:eastAsia="Times New Roman" w:hAnsi="Times New Roman" w:cs="Times New Roman"/>
          <w:sz w:val="24"/>
          <w:szCs w:val="24"/>
          <w:lang w:val="lt-LT"/>
        </w:rPr>
        <w:t>r profilaktikos atlikimo tvarką;</w:t>
      </w:r>
    </w:p>
    <w:p w:rsidR="006B045E" w:rsidRPr="00126BFF" w:rsidRDefault="006B045E" w:rsidP="00BA5BF5">
      <w:pPr>
        <w:numPr>
          <w:ilvl w:val="1"/>
          <w:numId w:val="6"/>
        </w:numPr>
        <w:tabs>
          <w:tab w:val="left" w:pos="1134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lt-LT"/>
        </w:rPr>
      </w:pPr>
      <w:r w:rsidRPr="006B045E">
        <w:t xml:space="preserve"> </w:t>
      </w:r>
      <w:r w:rsidRPr="006B045E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sąmatų sudarymo, 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virtinimo ir įgyvendinimo būdus;</w:t>
      </w:r>
    </w:p>
    <w:p w:rsidR="00126BFF" w:rsidRPr="00E16F10" w:rsidRDefault="00126BFF" w:rsidP="00BA5BF5">
      <w:pPr>
        <w:numPr>
          <w:ilvl w:val="1"/>
          <w:numId w:val="6"/>
        </w:numPr>
        <w:tabs>
          <w:tab w:val="left" w:pos="1134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lt-LT"/>
        </w:rPr>
      </w:pPr>
      <w:bookmarkStart w:id="0" w:name="_GoBack"/>
      <w:bookmarkEnd w:id="0"/>
      <w:r w:rsidRPr="00126BFF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pirkimo – pardavimo sutarčių sudarymo ir įgyvendinimo būdus;</w:t>
      </w:r>
    </w:p>
    <w:p w:rsidR="00E16F10" w:rsidRPr="00E16F10" w:rsidRDefault="006B045E" w:rsidP="00E16F10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     8</w:t>
      </w:r>
      <w:r w:rsidR="00E16F10" w:rsidRPr="00E16F10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.   Privalo vadovautis:</w:t>
      </w:r>
    </w:p>
    <w:p w:rsidR="00E16F10" w:rsidRPr="00E16F10" w:rsidRDefault="006B045E" w:rsidP="00E16F10">
      <w:pPr>
        <w:tabs>
          <w:tab w:val="left" w:pos="1440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8</w:t>
      </w:r>
      <w:r w:rsidR="00E16F10" w:rsidRPr="00E16F1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.1. Lietuvos Respublikos įstatymais, poįstatyminiais ir norminiais aktais;</w:t>
      </w:r>
    </w:p>
    <w:p w:rsidR="00E16F10" w:rsidRPr="00E16F10" w:rsidRDefault="006B045E" w:rsidP="00E16F10">
      <w:pPr>
        <w:tabs>
          <w:tab w:val="left" w:pos="1440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8.</w:t>
      </w:r>
      <w:r w:rsidR="00E16F10" w:rsidRPr="00E16F1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2. darbuotojų saugos ir sveikatos įstatymu;</w:t>
      </w:r>
    </w:p>
    <w:p w:rsidR="00E16F10" w:rsidRPr="00E16F10" w:rsidRDefault="006B045E" w:rsidP="00E16F10">
      <w:pPr>
        <w:tabs>
          <w:tab w:val="left" w:pos="1440"/>
        </w:tabs>
        <w:spacing w:after="0" w:line="276" w:lineRule="auto"/>
        <w:ind w:left="851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8</w:t>
      </w:r>
      <w:r w:rsidR="00E16F10" w:rsidRPr="00E16F1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.3. darbo tvarkos taisyklėmis;</w:t>
      </w:r>
    </w:p>
    <w:p w:rsidR="00E16F10" w:rsidRPr="00E16F10" w:rsidRDefault="006B045E" w:rsidP="00E16F10">
      <w:pPr>
        <w:spacing w:after="0" w:line="276" w:lineRule="auto"/>
        <w:ind w:left="851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8</w:t>
      </w:r>
      <w:r w:rsidR="00E16F10" w:rsidRPr="00E16F1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.4. kitais lopšelio-darželio lokaliniais dokumentais (įsakymais, potvarkiais, nurodymais, taisyklėmis ir pan.).</w:t>
      </w:r>
    </w:p>
    <w:p w:rsidR="00E16F10" w:rsidRPr="00E16F10" w:rsidRDefault="00E16F10" w:rsidP="00E16F10">
      <w:pPr>
        <w:tabs>
          <w:tab w:val="left" w:pos="1332"/>
        </w:tabs>
        <w:spacing w:after="0" w:line="276" w:lineRule="auto"/>
        <w:ind w:left="851"/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lt-LT"/>
        </w:rPr>
      </w:pPr>
      <w:r w:rsidRPr="00E16F1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lastRenderedPageBreak/>
        <w:t>7.5. šiais pareiginiais nuostatais.</w:t>
      </w:r>
    </w:p>
    <w:p w:rsidR="003953D8" w:rsidRPr="00143062" w:rsidRDefault="003953D8" w:rsidP="00143062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pacing w:val="88"/>
          <w:sz w:val="24"/>
          <w:szCs w:val="24"/>
          <w:lang w:val="lt-LT" w:eastAsia="lt-LT"/>
        </w:rPr>
      </w:pPr>
    </w:p>
    <w:p w:rsidR="00837554" w:rsidRPr="00995C0D" w:rsidRDefault="003953D8" w:rsidP="00BB3418">
      <w:pPr>
        <w:spacing w:after="0" w:line="276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ŠIAS PAREIGAS 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EINANČIO</w:t>
      </w:r>
      <w:r w:rsidR="00837554"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DA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R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BUOTOJO</w:t>
      </w:r>
      <w:r w:rsidR="00837554" w:rsidRPr="00995C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lt-LT"/>
        </w:rPr>
        <w:t xml:space="preserve"> 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F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UN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K</w:t>
      </w:r>
      <w:r w:rsidR="00837554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CIJOS</w:t>
      </w:r>
    </w:p>
    <w:p w:rsidR="00837554" w:rsidRPr="00225CD1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lt-LT" w:eastAsia="lt-LT"/>
        </w:rPr>
      </w:pPr>
    </w:p>
    <w:p w:rsidR="00837554" w:rsidRPr="00174734" w:rsidRDefault="00AE5D50" w:rsidP="00174734">
      <w:pPr>
        <w:spacing w:after="0" w:line="276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17473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Direktoriaus pavaduotojas</w:t>
      </w:r>
      <w:r w:rsidR="00837554" w:rsidRPr="0017473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ugdymui </w:t>
      </w:r>
      <w:r w:rsidRPr="0017473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vykdo šias funkcija</w:t>
      </w:r>
      <w:r w:rsidR="00837554" w:rsidRPr="0017473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s:</w:t>
      </w:r>
    </w:p>
    <w:p w:rsidR="00225CD1" w:rsidRPr="008C1D88" w:rsidRDefault="00174734" w:rsidP="00174734">
      <w:pPr>
        <w:spacing w:after="0" w:line="276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      7.</w:t>
      </w:r>
      <w:r w:rsidR="00225CD1" w:rsidRPr="00174734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1. organizuoja, koordinuoja ir kontrol</w:t>
      </w:r>
      <w:r w:rsidR="00897DEB" w:rsidRPr="00174734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iuoja priskirtas veiklos sritis,</w:t>
      </w:r>
      <w:r w:rsidR="00897DEB" w:rsidRPr="0017473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teikia lopšelio-darželio </w:t>
      </w:r>
      <w:r w:rsidR="00897DEB" w:rsidRPr="008C1D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direktoriui informaciją</w:t>
      </w:r>
      <w:r w:rsidR="00897DEB" w:rsidRPr="008C1D88">
        <w:rPr>
          <w:rFonts w:ascii="Times New Roman" w:eastAsia="Times New Roman" w:hAnsi="Times New Roman" w:cs="Times New Roman"/>
          <w:sz w:val="24"/>
          <w:szCs w:val="23"/>
          <w:lang w:val="lt-LT" w:eastAsia="lt-LT"/>
        </w:rPr>
        <w:t xml:space="preserve"> </w:t>
      </w:r>
      <w:r w:rsidR="007E6911" w:rsidRPr="008C1D88">
        <w:rPr>
          <w:rFonts w:ascii="Times New Roman" w:eastAsia="Times New Roman" w:hAnsi="Times New Roman" w:cs="Times New Roman"/>
          <w:sz w:val="24"/>
          <w:szCs w:val="23"/>
          <w:lang w:val="lt-LT" w:eastAsia="lt-LT"/>
        </w:rPr>
        <w:t xml:space="preserve">apie </w:t>
      </w:r>
      <w:r w:rsidR="00897DEB" w:rsidRPr="008C1D88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darbo proceso organizavim</w:t>
      </w:r>
      <w:r w:rsidR="00897DEB" w:rsidRPr="008C1D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ą;</w:t>
      </w:r>
    </w:p>
    <w:p w:rsidR="007E6911" w:rsidRPr="008C1D88" w:rsidRDefault="00174734" w:rsidP="007E6911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7.2. rūpinasi darbuotojų sauga ir sveikata, organizuoja ir kontroliuoja civilinės saugos veiklą;</w:t>
      </w:r>
    </w:p>
    <w:p w:rsidR="007E6911" w:rsidRPr="008C1D88" w:rsidRDefault="008C1D88" w:rsidP="007E691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7.3. </w:t>
      </w:r>
      <w:r w:rsidR="007E6911" w:rsidRP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vykdo patalpų ir materialinių vertybių būklės priežiūrą, apsaugą ir apskaitą,  kontroliuoja ekonomišką </w:t>
      </w:r>
      <w:r w:rsidR="00126BFF" w:rsidRP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materialinių vertybių naudojimą,</w:t>
      </w:r>
      <w:r w:rsidR="00126BFF" w:rsidRPr="008C1D8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26BFF" w:rsidRPr="008C1D88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turto, patalpų inventoriaus efektyvumą, racionalų panaudojimą ir tinkamą eksploataciją;</w:t>
      </w:r>
    </w:p>
    <w:p w:rsidR="007E6911" w:rsidRPr="008C1D88" w:rsidRDefault="007E6911" w:rsidP="007E691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7.</w:t>
      </w:r>
      <w:r w:rsidRPr="008C1D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4.</w:t>
      </w:r>
      <w:r w:rsidRP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užtikrina įstaigos aprūpinimą būtinomis darbo ir veiklos priemonėmis, tvarko ūkio dalies dokumentaciją; </w:t>
      </w:r>
    </w:p>
    <w:p w:rsidR="007E6911" w:rsidRDefault="007E6911" w:rsidP="007E6911">
      <w:pPr>
        <w:tabs>
          <w:tab w:val="num" w:pos="12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           7.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5. organizuoja patalpų remontą, kontroliuoja jų eigą;</w:t>
      </w:r>
    </w:p>
    <w:p w:rsidR="00126BFF" w:rsidRPr="002B0B01" w:rsidRDefault="00126BFF" w:rsidP="007E6911">
      <w:pPr>
        <w:tabs>
          <w:tab w:val="num" w:pos="12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lt-LT"/>
        </w:rPr>
      </w:pPr>
      <w:r w:rsidRPr="002B0B0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7.6. </w:t>
      </w:r>
      <w:r w:rsidRPr="002B0B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paskirsto įstaigos darbuotojams darbus pagal patvirtintus įstaigos nuostatus ir pareigines </w:t>
      </w:r>
      <w:r w:rsidR="008C1D8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</w:t>
      </w:r>
      <w:r w:rsidRPr="002B0B01">
        <w:rPr>
          <w:rFonts w:ascii="Times New Roman" w:eastAsia="Times New Roman" w:hAnsi="Times New Roman" w:cs="Times New Roman"/>
          <w:sz w:val="24"/>
          <w:szCs w:val="24"/>
          <w:lang w:eastAsia="lt-LT"/>
        </w:rPr>
        <w:t>instrukcijas, sveikatos, priešgaisrinės saugos, elektrosaugos reikalavimus;</w:t>
      </w:r>
    </w:p>
    <w:p w:rsidR="002B0B01" w:rsidRDefault="008C1D88" w:rsidP="002B0B01">
      <w:pPr>
        <w:pStyle w:val="Sraopastraip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B0B01" w:rsidRPr="002B0B01">
        <w:rPr>
          <w:rFonts w:ascii="Times New Roman" w:hAnsi="Times New Roman" w:cs="Times New Roman"/>
          <w:sz w:val="24"/>
          <w:szCs w:val="24"/>
        </w:rPr>
        <w:t xml:space="preserve">ustatytu laiku organizuoti pastatų ir jų </w:t>
      </w:r>
      <w:r w:rsidR="002B0B01" w:rsidRPr="002B0B01">
        <w:rPr>
          <w:rFonts w:ascii="Times New Roman" w:hAnsi="Times New Roman" w:cs="Times New Roman"/>
          <w:sz w:val="24"/>
          <w:szCs w:val="24"/>
        </w:rPr>
        <w:t>konstrukcijų sezonines bei ne</w:t>
      </w:r>
      <w:r w:rsidR="002B0B01" w:rsidRPr="002B0B01">
        <w:rPr>
          <w:rFonts w:ascii="Times New Roman" w:hAnsi="Times New Roman" w:cs="Times New Roman"/>
          <w:sz w:val="24"/>
          <w:szCs w:val="24"/>
        </w:rPr>
        <w:t>e</w:t>
      </w:r>
      <w:r w:rsidR="002B0B01" w:rsidRPr="002B0B01">
        <w:rPr>
          <w:rFonts w:ascii="Times New Roman" w:hAnsi="Times New Roman" w:cs="Times New Roman"/>
          <w:sz w:val="24"/>
          <w:szCs w:val="24"/>
        </w:rPr>
        <w:t xml:space="preserve">ilines apžiūras bei organizuoja </w:t>
      </w:r>
      <w:r w:rsidR="002B0B01" w:rsidRPr="002B0B01">
        <w:rPr>
          <w:rFonts w:ascii="Times New Roman" w:hAnsi="Times New Roman" w:cs="Times New Roman"/>
          <w:sz w:val="24"/>
          <w:szCs w:val="24"/>
        </w:rPr>
        <w:t>apžiūr</w:t>
      </w:r>
      <w:r>
        <w:rPr>
          <w:rFonts w:ascii="Times New Roman" w:hAnsi="Times New Roman" w:cs="Times New Roman"/>
          <w:sz w:val="24"/>
          <w:szCs w:val="24"/>
        </w:rPr>
        <w:t>ų metu rastų defektų pašalinimą;</w:t>
      </w:r>
    </w:p>
    <w:p w:rsidR="00BA5BF5" w:rsidRPr="00BA5BF5" w:rsidRDefault="00BA5BF5" w:rsidP="00BA5BF5">
      <w:pPr>
        <w:pStyle w:val="Sraopastraipa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rūpinasi</w:t>
      </w:r>
      <w:r w:rsidRPr="00BA5BF5">
        <w:rPr>
          <w:rFonts w:ascii="Times New Roman" w:hAnsi="Times New Roman" w:cs="Times New Roman"/>
          <w:sz w:val="24"/>
          <w:szCs w:val="24"/>
        </w:rPr>
        <w:t xml:space="preserve"> apšvietimo, ventiliacijos, šildymo, kanalizacijos ir kitų s</w:t>
      </w:r>
      <w:r>
        <w:rPr>
          <w:rFonts w:ascii="Times New Roman" w:hAnsi="Times New Roman" w:cs="Times New Roman"/>
          <w:sz w:val="24"/>
          <w:szCs w:val="24"/>
        </w:rPr>
        <w:t>istemų tvarkingumu, kontroliuoja jų techninį stovį, organizuoja remonto darbus;</w:t>
      </w:r>
    </w:p>
    <w:p w:rsidR="002B0B01" w:rsidRPr="002B0B01" w:rsidRDefault="002B0B01" w:rsidP="002B0B01">
      <w:pPr>
        <w:pStyle w:val="Sraopastraip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01">
        <w:rPr>
          <w:rFonts w:ascii="Times New Roman" w:hAnsi="Times New Roman" w:cs="Times New Roman"/>
          <w:sz w:val="24"/>
          <w:szCs w:val="24"/>
        </w:rPr>
        <w:t xml:space="preserve"> </w:t>
      </w:r>
      <w:r w:rsidR="008C1D88">
        <w:rPr>
          <w:rFonts w:ascii="Times New Roman" w:hAnsi="Times New Roman" w:cs="Times New Roman"/>
          <w:sz w:val="24"/>
          <w:szCs w:val="24"/>
        </w:rPr>
        <w:t>u</w:t>
      </w:r>
      <w:r w:rsidRPr="002B0B01">
        <w:rPr>
          <w:rFonts w:ascii="Times New Roman" w:hAnsi="Times New Roman" w:cs="Times New Roman"/>
          <w:sz w:val="24"/>
          <w:szCs w:val="24"/>
        </w:rPr>
        <w:t>žt</w:t>
      </w:r>
      <w:r>
        <w:rPr>
          <w:rFonts w:ascii="Times New Roman" w:hAnsi="Times New Roman" w:cs="Times New Roman"/>
          <w:sz w:val="24"/>
          <w:szCs w:val="24"/>
        </w:rPr>
        <w:t>ikrina</w:t>
      </w:r>
      <w:r w:rsidRPr="002B0B01">
        <w:rPr>
          <w:rFonts w:ascii="Times New Roman" w:hAnsi="Times New Roman" w:cs="Times New Roman"/>
          <w:sz w:val="24"/>
          <w:szCs w:val="24"/>
        </w:rPr>
        <w:t>, kad l</w:t>
      </w:r>
      <w:r>
        <w:rPr>
          <w:rFonts w:ascii="Times New Roman" w:hAnsi="Times New Roman" w:cs="Times New Roman"/>
          <w:sz w:val="24"/>
          <w:szCs w:val="24"/>
        </w:rPr>
        <w:t xml:space="preserve">aiku būtų atliktas </w:t>
      </w:r>
      <w:r w:rsidRPr="002B0B01">
        <w:rPr>
          <w:rFonts w:ascii="Times New Roman" w:hAnsi="Times New Roman" w:cs="Times New Roman"/>
          <w:sz w:val="24"/>
          <w:szCs w:val="24"/>
        </w:rPr>
        <w:t xml:space="preserve"> šildymo sistemos paruošimas rudens ir žiemos sezonui.</w:t>
      </w:r>
    </w:p>
    <w:p w:rsidR="007E6911" w:rsidRPr="008C1D88" w:rsidRDefault="00BA5BF5" w:rsidP="008C1D88">
      <w:pPr>
        <w:pStyle w:val="Sraopastraip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</w:t>
      </w:r>
      <w:r w:rsidR="008C1D88">
        <w:rPr>
          <w:rFonts w:ascii="Times New Roman" w:hAnsi="Times New Roman" w:cs="Times New Roman"/>
          <w:sz w:val="24"/>
          <w:szCs w:val="24"/>
        </w:rPr>
        <w:t>.</w:t>
      </w:r>
      <w:r w:rsidR="002B0B01" w:rsidRPr="002B0B01">
        <w:rPr>
          <w:rFonts w:ascii="Times New Roman" w:hAnsi="Times New Roman" w:cs="Times New Roman"/>
          <w:sz w:val="24"/>
          <w:szCs w:val="24"/>
        </w:rPr>
        <w:t xml:space="preserve"> </w:t>
      </w:r>
      <w:r w:rsidR="008C1D88">
        <w:rPr>
          <w:rFonts w:ascii="Times New Roman" w:hAnsi="Times New Roman" w:cs="Times New Roman"/>
          <w:sz w:val="24"/>
          <w:szCs w:val="24"/>
        </w:rPr>
        <w:t>skelb</w:t>
      </w:r>
      <w:r w:rsidR="002B0B01" w:rsidRPr="002B0B01">
        <w:rPr>
          <w:rFonts w:ascii="Times New Roman" w:hAnsi="Times New Roman" w:cs="Times New Roman"/>
          <w:sz w:val="24"/>
          <w:szCs w:val="24"/>
        </w:rPr>
        <w:t>i</w:t>
      </w:r>
      <w:r w:rsidR="002B0B01" w:rsidRPr="002B0B01">
        <w:rPr>
          <w:rFonts w:ascii="Times New Roman" w:hAnsi="Times New Roman" w:cs="Times New Roman"/>
          <w:sz w:val="24"/>
          <w:szCs w:val="24"/>
        </w:rPr>
        <w:t>a ir vykdyto</w:t>
      </w:r>
      <w:r w:rsidR="002B0B01" w:rsidRPr="002B0B01">
        <w:rPr>
          <w:rFonts w:ascii="Times New Roman" w:hAnsi="Times New Roman" w:cs="Times New Roman"/>
          <w:sz w:val="24"/>
          <w:szCs w:val="24"/>
        </w:rPr>
        <w:t xml:space="preserve"> viešuosius pirkimus į</w:t>
      </w:r>
      <w:r w:rsidR="002B0B01" w:rsidRPr="002B0B01">
        <w:rPr>
          <w:rFonts w:ascii="Times New Roman" w:hAnsi="Times New Roman" w:cs="Times New Roman"/>
          <w:sz w:val="24"/>
          <w:szCs w:val="24"/>
        </w:rPr>
        <w:t>statymų numatyta tvarka, vykdyto</w:t>
      </w:r>
      <w:r w:rsidR="002B0B01" w:rsidRPr="002B0B01">
        <w:rPr>
          <w:rFonts w:ascii="Times New Roman" w:hAnsi="Times New Roman" w:cs="Times New Roman"/>
          <w:sz w:val="24"/>
          <w:szCs w:val="24"/>
        </w:rPr>
        <w:t xml:space="preserve"> viešųjų pirkimų organizatoriaus funkcijas, teikti ataskaitas  apie įvykdytus pirkimus</w:t>
      </w:r>
      <w:r w:rsidR="002B0B01" w:rsidRPr="002B0B01">
        <w:rPr>
          <w:rFonts w:ascii="Times New Roman" w:hAnsi="Times New Roman" w:cs="Times New Roman"/>
          <w:sz w:val="24"/>
          <w:szCs w:val="24"/>
        </w:rPr>
        <w:t>;</w:t>
      </w:r>
      <w:r w:rsidR="002B0B01" w:rsidRPr="002B0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</w:t>
      </w:r>
      <w:r w:rsidR="002B0B01" w:rsidRPr="002B0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rengti metinį </w:t>
      </w:r>
      <w:r w:rsidR="002B0B01" w:rsidRP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įstaigos viešųjų pirkimų planą ir metinę viešųjų pirkimų ataskaitą</w:t>
      </w:r>
      <w:r w:rsid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;</w:t>
      </w:r>
    </w:p>
    <w:p w:rsidR="00837554" w:rsidRPr="008C1D88" w:rsidRDefault="00225CD1" w:rsidP="001F5E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8C1D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BA5BF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7.11</w:t>
      </w:r>
      <w:r w:rsidR="007E6911" w:rsidRPr="008C1D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 w:rsidR="008C1D88" w:rsidRP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teikti informaciją CVP IS sistemoje</w:t>
      </w:r>
      <w:r w:rsid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;</w:t>
      </w:r>
    </w:p>
    <w:p w:rsidR="00174734" w:rsidRDefault="00BA5BF5" w:rsidP="008C1D8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7.12</w:t>
      </w:r>
      <w:r w:rsidR="008C1D88" w:rsidRP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</w:t>
      </w:r>
      <w:r w:rsidR="00174734" w:rsidRP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 </w:t>
      </w:r>
      <w:r w:rsidR="008C1D88" w:rsidRP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sudaro pavaldaus personalo darbo grafikus, pildo žiniaraščius</w:t>
      </w:r>
      <w:r w:rsidR="008C1D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;</w:t>
      </w:r>
    </w:p>
    <w:p w:rsidR="008C1D88" w:rsidRDefault="00BA5BF5" w:rsidP="008C1D8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7.13</w:t>
      </w:r>
      <w:r w:rsid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. </w:t>
      </w:r>
      <w:r w:rsidR="008C1D88" w:rsidRP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rūpin</w:t>
      </w:r>
      <w:r w:rsid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as</w:t>
      </w:r>
      <w:r w:rsidR="008C1D88" w:rsidRP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i Valstybinės vėliavos iškėlimu valstybinių švenčių dienomis</w:t>
      </w:r>
      <w:r w:rsidR="008C1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;</w:t>
      </w:r>
    </w:p>
    <w:p w:rsidR="008C1D88" w:rsidRPr="00BA5BF5" w:rsidRDefault="008C1D88" w:rsidP="00B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</w:t>
      </w:r>
      <w:r w:rsidR="00BA5B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7.14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Organizuoja ir kontroliuoja</w:t>
      </w:r>
      <w:r w:rsidRPr="008C1D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termometrų, manometrų, svarstyklių  metrologines  patikras. </w:t>
      </w:r>
    </w:p>
    <w:p w:rsidR="007E6911" w:rsidRDefault="00BA5BF5" w:rsidP="007E691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7.15</w:t>
      </w:r>
      <w:r w:rsidR="007E691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7E6911" w:rsidRPr="005B4E23">
        <w:rPr>
          <w:rFonts w:ascii="Times New Roman" w:eastAsia="Times New Roman" w:hAnsi="Times New Roman" w:cs="Times New Roman"/>
          <w:sz w:val="24"/>
          <w:szCs w:val="24"/>
          <w:lang w:val="lt-LT"/>
        </w:rPr>
        <w:t>atlieka kitas lopšelio-darželio direktoriaus įsak</w:t>
      </w:r>
      <w:r w:rsidR="007E6911">
        <w:rPr>
          <w:rFonts w:ascii="Times New Roman" w:eastAsia="Times New Roman" w:hAnsi="Times New Roman" w:cs="Times New Roman"/>
          <w:sz w:val="24"/>
          <w:szCs w:val="24"/>
          <w:lang w:val="lt-LT"/>
        </w:rPr>
        <w:t>ymu priskirtas funkcijas,</w:t>
      </w:r>
      <w:r w:rsidR="007E6911" w:rsidRPr="00225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 </w:t>
      </w:r>
      <w:r w:rsidR="007E6911" w:rsidRPr="00225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kitus nenuolatinio pobūdžio pavedimus pagal priskirtą kompetenciją.</w:t>
      </w:r>
    </w:p>
    <w:p w:rsidR="00143062" w:rsidRDefault="00143062" w:rsidP="008C1D8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</w:p>
    <w:p w:rsidR="007E6260" w:rsidRPr="00995C0D" w:rsidRDefault="007E6260" w:rsidP="00837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837554" w:rsidRPr="00995C0D" w:rsidRDefault="003953D8" w:rsidP="00BB3418">
      <w:pPr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ATSAKOMYBĖ</w:t>
      </w:r>
    </w:p>
    <w:p w:rsidR="00837554" w:rsidRPr="00277FB8" w:rsidRDefault="00837554" w:rsidP="00837554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val="lt-LT" w:eastAsia="lt-LT"/>
        </w:rPr>
      </w:pPr>
    </w:p>
    <w:p w:rsidR="00D839F0" w:rsidRDefault="00143062" w:rsidP="00FE50F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8</w:t>
      </w:r>
      <w:r w:rsidR="00837554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 w:rsidR="00D839F0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</w:t>
      </w:r>
      <w:r w:rsidR="00E16F1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irektoriaus pavaduotojas ūkio reikalams</w:t>
      </w:r>
      <w:r w:rsidR="00D839F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yra atsakingas už savo pareigų tinkamą vykdymą ar nevykdymą šiame pareigybės aprašyme ir Lietuvos Respublikos teisės aktuose nustatyta tvarka</w:t>
      </w:r>
      <w:r w:rsidR="000A6FF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:rsidR="000A6FFF" w:rsidRDefault="000A6FFF" w:rsidP="00FE50F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9. D</w:t>
      </w:r>
      <w:r w:rsidR="007920C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irektoriaus pavaduotojas ūkio reikalams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pasižada ir įsipareigoja neatskleisti žodžiu, raštu ar kitokiu pavidalu jok</w:t>
      </w:r>
      <w:r w:rsidR="002677C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ios dalykinės, finans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inės ir konfidencialios </w:t>
      </w:r>
      <w:r w:rsidR="002677C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informacijos, su kuria jis buvo supažindintas arba ji tapo jam prieinama ir žinoma dirbant lopšelyje-darželyje.</w:t>
      </w:r>
    </w:p>
    <w:p w:rsidR="00D839F0" w:rsidRDefault="002677C0" w:rsidP="00EE0A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10</w:t>
      </w:r>
      <w:r w:rsidR="00732A8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  <w:r w:rsidR="000A6FF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D839F0" w:rsidRPr="00995C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Direktoriaus pavaduotojas ugdymui,</w:t>
      </w:r>
      <w:r w:rsidR="00D839F0"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įtaręs ar pastebėjęs žodines, fizin</w:t>
      </w:r>
      <w:r w:rsidR="00EE0A0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es, socialines patyčias, smurtą </w:t>
      </w:r>
      <w:r w:rsidR="00D839F0"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nedelsdamas įsikiša ir nutraukia bet kokius t</w:t>
      </w:r>
      <w:r w:rsidR="00EE0A01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okį įtarimą keliančius veiksmus.</w:t>
      </w:r>
    </w:p>
    <w:p w:rsidR="00143062" w:rsidRDefault="00143062" w:rsidP="00EE0A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143062" w:rsidRPr="00EE0A01" w:rsidRDefault="00143062" w:rsidP="00EE0A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837554" w:rsidRPr="00995C0D" w:rsidRDefault="00837554" w:rsidP="00837554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__</w:t>
      </w:r>
      <w:r w:rsidRPr="00995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lt-LT"/>
        </w:rPr>
        <w:t>________</w:t>
      </w:r>
    </w:p>
    <w:p w:rsidR="005059AD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5059AD" w:rsidRPr="00837554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SUDERINTA</w:t>
      </w: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Tarybos posėdyje</w:t>
      </w:r>
    </w:p>
    <w:p w:rsidR="000B3D9C" w:rsidRPr="000B3D9C" w:rsidRDefault="005B4E23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lastRenderedPageBreak/>
        <w:t>2017- 05</w:t>
      </w:r>
      <w:r w:rsidR="000B3D9C"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10</w:t>
      </w: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Protokolo Nr.</w:t>
      </w:r>
      <w:r w:rsidR="005B4E2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2</w:t>
      </w:r>
    </w:p>
    <w:p w:rsidR="005059AD" w:rsidRPr="00837554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837554" w:rsidRPr="005059AD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059A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Susipažinau ir sutinku</w:t>
      </w:r>
      <w:r w:rsidR="00816695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:</w:t>
      </w:r>
    </w:p>
    <w:p w:rsidR="00816695" w:rsidRPr="005059AD" w:rsidRDefault="00816695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</w:t>
      </w:r>
      <w:r w:rsidR="00816695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</w:t>
      </w:r>
    </w:p>
    <w:p w:rsidR="00816695" w:rsidRDefault="00816695" w:rsidP="00837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 xml:space="preserve">    </w:t>
      </w:r>
      <w:r w:rsidR="00837554" w:rsidRPr="00816695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(direktoriaus pavaduotojo u</w:t>
      </w:r>
      <w:r w:rsidR="002677C0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gdymui vardas, pavardė, parašas)</w:t>
      </w:r>
    </w:p>
    <w:p w:rsidR="002677C0" w:rsidRPr="00816695" w:rsidRDefault="002677C0" w:rsidP="00837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</w:p>
    <w:p w:rsidR="00301E36" w:rsidRDefault="00837554" w:rsidP="005B4E23">
      <w:pPr>
        <w:spacing w:after="0" w:line="240" w:lineRule="auto"/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</w:t>
      </w:r>
      <w:r w:rsidR="00816695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_____________</w:t>
      </w:r>
    </w:p>
    <w:sectPr w:rsidR="00301E36" w:rsidSect="00F56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3"/>
      <w:pgMar w:top="1134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1D" w:rsidRDefault="00B7551D" w:rsidP="00816695">
      <w:pPr>
        <w:spacing w:after="0" w:line="240" w:lineRule="auto"/>
      </w:pPr>
      <w:r>
        <w:separator/>
      </w:r>
    </w:p>
  </w:endnote>
  <w:endnote w:type="continuationSeparator" w:id="0">
    <w:p w:rsidR="00B7551D" w:rsidRDefault="00B7551D" w:rsidP="0081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600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695" w:rsidRDefault="00816695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B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6695" w:rsidRDefault="00816695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1D" w:rsidRDefault="00B7551D" w:rsidP="00816695">
      <w:pPr>
        <w:spacing w:after="0" w:line="240" w:lineRule="auto"/>
      </w:pPr>
      <w:r>
        <w:separator/>
      </w:r>
    </w:p>
  </w:footnote>
  <w:footnote w:type="continuationSeparator" w:id="0">
    <w:p w:rsidR="00B7551D" w:rsidRDefault="00B7551D" w:rsidP="0081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0004"/>
    <w:multiLevelType w:val="multilevel"/>
    <w:tmpl w:val="08C25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0A830300"/>
    <w:multiLevelType w:val="singleLevel"/>
    <w:tmpl w:val="2A02048C"/>
    <w:lvl w:ilvl="0">
      <w:start w:val="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0D582BE7"/>
    <w:multiLevelType w:val="multilevel"/>
    <w:tmpl w:val="C688FAA8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13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EA91E17"/>
    <w:multiLevelType w:val="multilevel"/>
    <w:tmpl w:val="ECB47930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3D15"/>
    <w:multiLevelType w:val="multilevel"/>
    <w:tmpl w:val="30EC20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290777"/>
    <w:multiLevelType w:val="multilevel"/>
    <w:tmpl w:val="2BE8D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color w:val="000000"/>
      </w:rPr>
    </w:lvl>
  </w:abstractNum>
  <w:abstractNum w:abstractNumId="6">
    <w:nsid w:val="1E3D4760"/>
    <w:multiLevelType w:val="multilevel"/>
    <w:tmpl w:val="C8D671F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7">
    <w:nsid w:val="28532204"/>
    <w:multiLevelType w:val="multilevel"/>
    <w:tmpl w:val="665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35C76"/>
    <w:multiLevelType w:val="hybridMultilevel"/>
    <w:tmpl w:val="68E0E826"/>
    <w:lvl w:ilvl="0" w:tplc="DB9E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4075C3"/>
    <w:multiLevelType w:val="multilevel"/>
    <w:tmpl w:val="305479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CCC2A02"/>
    <w:multiLevelType w:val="multilevel"/>
    <w:tmpl w:val="8818657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  <w:color w:val="000000"/>
      </w:rPr>
    </w:lvl>
  </w:abstractNum>
  <w:abstractNum w:abstractNumId="11">
    <w:nsid w:val="3DFD441A"/>
    <w:multiLevelType w:val="multilevel"/>
    <w:tmpl w:val="9F9E0B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FBC472A"/>
    <w:multiLevelType w:val="multilevel"/>
    <w:tmpl w:val="D65A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D38E5"/>
    <w:multiLevelType w:val="multilevel"/>
    <w:tmpl w:val="F028D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9E17BD2"/>
    <w:multiLevelType w:val="hybridMultilevel"/>
    <w:tmpl w:val="E0A816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83F07"/>
    <w:multiLevelType w:val="multilevel"/>
    <w:tmpl w:val="0427001D"/>
    <w:numStyleLink w:val="Stilius1"/>
  </w:abstractNum>
  <w:abstractNum w:abstractNumId="16">
    <w:nsid w:val="61F125A5"/>
    <w:multiLevelType w:val="multilevel"/>
    <w:tmpl w:val="DA20B2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13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17">
    <w:nsid w:val="6478115C"/>
    <w:multiLevelType w:val="hybridMultilevel"/>
    <w:tmpl w:val="68E0E826"/>
    <w:lvl w:ilvl="0" w:tplc="DB9E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D35EEA"/>
    <w:multiLevelType w:val="multilevel"/>
    <w:tmpl w:val="FCA628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6FB95776"/>
    <w:multiLevelType w:val="multilevel"/>
    <w:tmpl w:val="0427001D"/>
    <w:styleLink w:val="Stilius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1384982"/>
    <w:multiLevelType w:val="multilevel"/>
    <w:tmpl w:val="7DDAA5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1">
    <w:nsid w:val="71441696"/>
    <w:multiLevelType w:val="multilevel"/>
    <w:tmpl w:val="8818657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  <w:color w:val="000000"/>
      </w:rPr>
    </w:lvl>
  </w:abstractNum>
  <w:abstractNum w:abstractNumId="22">
    <w:nsid w:val="76502747"/>
    <w:multiLevelType w:val="multilevel"/>
    <w:tmpl w:val="1A266F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>
    <w:nsid w:val="769E5844"/>
    <w:multiLevelType w:val="multilevel"/>
    <w:tmpl w:val="D9901D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78261C57"/>
    <w:multiLevelType w:val="multilevel"/>
    <w:tmpl w:val="E942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7254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12"/>
  </w:num>
  <w:num w:numId="5">
    <w:abstractNumId w:val="17"/>
  </w:num>
  <w:num w:numId="6">
    <w:abstractNumId w:val="10"/>
  </w:num>
  <w:num w:numId="7">
    <w:abstractNumId w:val="25"/>
  </w:num>
  <w:num w:numId="8">
    <w:abstractNumId w:val="19"/>
  </w:num>
  <w:num w:numId="9">
    <w:abstractNumId w:val="15"/>
  </w:num>
  <w:num w:numId="10">
    <w:abstractNumId w:val="13"/>
  </w:num>
  <w:num w:numId="11">
    <w:abstractNumId w:val="9"/>
  </w:num>
  <w:num w:numId="12">
    <w:abstractNumId w:val="6"/>
  </w:num>
  <w:num w:numId="13">
    <w:abstractNumId w:val="4"/>
  </w:num>
  <w:num w:numId="14">
    <w:abstractNumId w:val="23"/>
  </w:num>
  <w:num w:numId="15">
    <w:abstractNumId w:val="18"/>
  </w:num>
  <w:num w:numId="16">
    <w:abstractNumId w:val="11"/>
  </w:num>
  <w:num w:numId="17">
    <w:abstractNumId w:val="24"/>
  </w:num>
  <w:num w:numId="18">
    <w:abstractNumId w:val="14"/>
  </w:num>
  <w:num w:numId="19">
    <w:abstractNumId w:val="2"/>
  </w:num>
  <w:num w:numId="20">
    <w:abstractNumId w:val="0"/>
  </w:num>
  <w:num w:numId="21">
    <w:abstractNumId w:val="5"/>
  </w:num>
  <w:num w:numId="22">
    <w:abstractNumId w:val="21"/>
  </w:num>
  <w:num w:numId="23">
    <w:abstractNumId w:val="1"/>
  </w:num>
  <w:num w:numId="24">
    <w:abstractNumId w:val="3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91"/>
    <w:rsid w:val="00097BCE"/>
    <w:rsid w:val="000A0476"/>
    <w:rsid w:val="000A6FFF"/>
    <w:rsid w:val="000B3D9C"/>
    <w:rsid w:val="000E1933"/>
    <w:rsid w:val="000F5A87"/>
    <w:rsid w:val="00113685"/>
    <w:rsid w:val="00124CE7"/>
    <w:rsid w:val="00126BFF"/>
    <w:rsid w:val="00133F36"/>
    <w:rsid w:val="00143062"/>
    <w:rsid w:val="00174734"/>
    <w:rsid w:val="0019512B"/>
    <w:rsid w:val="001D7687"/>
    <w:rsid w:val="001F4FBC"/>
    <w:rsid w:val="001F5E80"/>
    <w:rsid w:val="00225CD1"/>
    <w:rsid w:val="002528C9"/>
    <w:rsid w:val="002677C0"/>
    <w:rsid w:val="00277FB8"/>
    <w:rsid w:val="00285BFC"/>
    <w:rsid w:val="00294385"/>
    <w:rsid w:val="002B0B01"/>
    <w:rsid w:val="00301E36"/>
    <w:rsid w:val="003629FC"/>
    <w:rsid w:val="003953D8"/>
    <w:rsid w:val="003C48A6"/>
    <w:rsid w:val="003D3248"/>
    <w:rsid w:val="003E006C"/>
    <w:rsid w:val="0041076F"/>
    <w:rsid w:val="0044158C"/>
    <w:rsid w:val="0047651A"/>
    <w:rsid w:val="004B6A7A"/>
    <w:rsid w:val="004E1EDF"/>
    <w:rsid w:val="004E5400"/>
    <w:rsid w:val="004E679E"/>
    <w:rsid w:val="004F6130"/>
    <w:rsid w:val="005059AD"/>
    <w:rsid w:val="00506EA1"/>
    <w:rsid w:val="005922F7"/>
    <w:rsid w:val="005B4E23"/>
    <w:rsid w:val="00600EAF"/>
    <w:rsid w:val="00622890"/>
    <w:rsid w:val="006263BB"/>
    <w:rsid w:val="00645FC8"/>
    <w:rsid w:val="0068353F"/>
    <w:rsid w:val="00684ED6"/>
    <w:rsid w:val="006B045E"/>
    <w:rsid w:val="006D5E67"/>
    <w:rsid w:val="007036CC"/>
    <w:rsid w:val="007224C8"/>
    <w:rsid w:val="00732A8F"/>
    <w:rsid w:val="007570E9"/>
    <w:rsid w:val="00761F80"/>
    <w:rsid w:val="007920C7"/>
    <w:rsid w:val="007E6260"/>
    <w:rsid w:val="007E6911"/>
    <w:rsid w:val="00816695"/>
    <w:rsid w:val="00823D8F"/>
    <w:rsid w:val="008262F5"/>
    <w:rsid w:val="00837554"/>
    <w:rsid w:val="00864C41"/>
    <w:rsid w:val="00874052"/>
    <w:rsid w:val="00882688"/>
    <w:rsid w:val="00897DEB"/>
    <w:rsid w:val="008C1D88"/>
    <w:rsid w:val="008D07C6"/>
    <w:rsid w:val="008F163A"/>
    <w:rsid w:val="008F6F07"/>
    <w:rsid w:val="00967DF5"/>
    <w:rsid w:val="00995C0D"/>
    <w:rsid w:val="009A3122"/>
    <w:rsid w:val="009F1E04"/>
    <w:rsid w:val="00A27C19"/>
    <w:rsid w:val="00A61024"/>
    <w:rsid w:val="00AD182D"/>
    <w:rsid w:val="00AE5D50"/>
    <w:rsid w:val="00AF77FB"/>
    <w:rsid w:val="00B01086"/>
    <w:rsid w:val="00B30BD1"/>
    <w:rsid w:val="00B41A83"/>
    <w:rsid w:val="00B45D85"/>
    <w:rsid w:val="00B7167C"/>
    <w:rsid w:val="00B7551D"/>
    <w:rsid w:val="00B90D88"/>
    <w:rsid w:val="00B91E0C"/>
    <w:rsid w:val="00B964A0"/>
    <w:rsid w:val="00BA5BF5"/>
    <w:rsid w:val="00BB3418"/>
    <w:rsid w:val="00BD0F32"/>
    <w:rsid w:val="00BD71E1"/>
    <w:rsid w:val="00BF3E75"/>
    <w:rsid w:val="00C1524D"/>
    <w:rsid w:val="00C42BDD"/>
    <w:rsid w:val="00C475A4"/>
    <w:rsid w:val="00CD59EE"/>
    <w:rsid w:val="00D839F0"/>
    <w:rsid w:val="00DB51FA"/>
    <w:rsid w:val="00DB53ED"/>
    <w:rsid w:val="00E16F10"/>
    <w:rsid w:val="00E64348"/>
    <w:rsid w:val="00EA678A"/>
    <w:rsid w:val="00EE0A01"/>
    <w:rsid w:val="00EF7A2D"/>
    <w:rsid w:val="00F34B09"/>
    <w:rsid w:val="00F56536"/>
    <w:rsid w:val="00F662A7"/>
    <w:rsid w:val="00F6766B"/>
    <w:rsid w:val="00F77DF8"/>
    <w:rsid w:val="00F84712"/>
    <w:rsid w:val="00F958A7"/>
    <w:rsid w:val="00FA4342"/>
    <w:rsid w:val="00FA5352"/>
    <w:rsid w:val="00FD6D91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8F3BB-8146-4FB1-AA12-ECCE9EAA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5653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6695"/>
  </w:style>
  <w:style w:type="paragraph" w:styleId="Porat">
    <w:name w:val="footer"/>
    <w:basedOn w:val="prastasis"/>
    <w:link w:val="PoratDiagrama"/>
    <w:uiPriority w:val="99"/>
    <w:unhideWhenUsed/>
    <w:rsid w:val="008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695"/>
  </w:style>
  <w:style w:type="numbering" w:customStyle="1" w:styleId="Stilius1">
    <w:name w:val="Stilius1"/>
    <w:uiPriority w:val="99"/>
    <w:rsid w:val="008262F5"/>
    <w:pPr>
      <w:numPr>
        <w:numId w:val="8"/>
      </w:numPr>
    </w:p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BA5BF5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BA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3361</Words>
  <Characters>1917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2017-10-26T08:13:00Z</dcterms:created>
  <dcterms:modified xsi:type="dcterms:W3CDTF">2017-10-26T08:13:00Z</dcterms:modified>
</cp:coreProperties>
</file>